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32020" w14:textId="77777777" w:rsidR="002F7B15" w:rsidRDefault="002F7B15" w:rsidP="002F7B15">
      <w:pPr>
        <w:shd w:val="clear" w:color="auto" w:fill="FFFFFF"/>
        <w:rPr>
          <w:rFonts w:eastAsia="Times New Roman"/>
          <w:vanish/>
          <w:color w:val="008000"/>
          <w:sz w:val="22"/>
          <w:szCs w:val="22"/>
        </w:rPr>
      </w:pPr>
      <w:r>
        <w:rPr>
          <w:rFonts w:eastAsia="Times New Roman"/>
          <w:vanish/>
          <w:color w:val="008000"/>
          <w:sz w:val="22"/>
          <w:szCs w:val="22"/>
        </w:rPr>
        <w:t>[</w:t>
      </w:r>
      <w:r>
        <w:rPr>
          <w:rFonts w:eastAsia="Times New Roman"/>
          <w:b/>
          <w:bCs/>
          <w:vanish/>
          <w:color w:val="008000"/>
          <w:sz w:val="22"/>
          <w:szCs w:val="22"/>
        </w:rPr>
        <w:t>ОКОЗ:</w:t>
      </w:r>
    </w:p>
    <w:p w14:paraId="2CE426F8" w14:textId="77777777" w:rsidR="002F7B15" w:rsidRDefault="002F7B15" w:rsidP="002F7B15">
      <w:pPr>
        <w:shd w:val="clear" w:color="auto" w:fill="FFFFFF"/>
        <w:rPr>
          <w:rFonts w:eastAsia="Times New Roman"/>
          <w:vanish/>
          <w:color w:val="008000"/>
          <w:sz w:val="22"/>
          <w:szCs w:val="22"/>
        </w:rPr>
      </w:pPr>
      <w:r>
        <w:rPr>
          <w:rStyle w:val="iorrn1"/>
          <w:rFonts w:eastAsia="Times New Roman"/>
          <w:vanish/>
          <w:color w:val="008000"/>
          <w:sz w:val="22"/>
          <w:szCs w:val="22"/>
        </w:rPr>
        <w:t>1.</w:t>
      </w:r>
      <w:r>
        <w:rPr>
          <w:rStyle w:val="iorval1"/>
          <w:rFonts w:eastAsia="Times New Roman"/>
          <w:vanish/>
          <w:color w:val="008000"/>
          <w:sz w:val="22"/>
          <w:szCs w:val="22"/>
        </w:rPr>
        <w:t>01.00.00.00 Конституциявий тузум / 01.07.00.00 Референдум. Сайлов. Сайлов тизими / 01.07.02.00 Сайловлар. Сайлов тизими;</w:t>
      </w:r>
    </w:p>
    <w:p w14:paraId="47B7CC8A" w14:textId="77777777" w:rsidR="002F7B15" w:rsidRDefault="002F7B15" w:rsidP="002F7B15">
      <w:pPr>
        <w:shd w:val="clear" w:color="auto" w:fill="FFFFFF"/>
        <w:rPr>
          <w:rFonts w:eastAsia="Times New Roman"/>
          <w:vanish/>
          <w:color w:val="008000"/>
          <w:sz w:val="22"/>
          <w:szCs w:val="22"/>
        </w:rPr>
      </w:pPr>
      <w:r>
        <w:rPr>
          <w:rStyle w:val="iorrn1"/>
          <w:rFonts w:eastAsia="Times New Roman"/>
          <w:vanish/>
          <w:color w:val="008000"/>
          <w:sz w:val="22"/>
          <w:szCs w:val="22"/>
        </w:rPr>
        <w:t>2.</w:t>
      </w:r>
      <w:r>
        <w:rPr>
          <w:rStyle w:val="iorval1"/>
          <w:rFonts w:eastAsia="Times New Roman"/>
          <w:vanish/>
          <w:color w:val="008000"/>
          <w:sz w:val="22"/>
          <w:szCs w:val="22"/>
        </w:rPr>
        <w:t>01.00.00.00 Конституциявий тузум / 01.07.00.00 Референдум. Сайлов. Сайлов тизими / 01.07.03.00 Марказий сайлов комиссияси. Округ ва участка сайлов комиссиялари]</w:t>
      </w:r>
    </w:p>
    <w:p w14:paraId="712EAFCF" w14:textId="77777777" w:rsidR="002F7B15" w:rsidRDefault="002F7B15" w:rsidP="002F7B15">
      <w:pPr>
        <w:shd w:val="clear" w:color="auto" w:fill="FFFFFF"/>
        <w:rPr>
          <w:rFonts w:eastAsia="Times New Roman"/>
          <w:vanish/>
          <w:color w:val="008000"/>
          <w:sz w:val="22"/>
          <w:szCs w:val="22"/>
        </w:rPr>
      </w:pPr>
      <w:r>
        <w:rPr>
          <w:rFonts w:eastAsia="Times New Roman"/>
          <w:vanish/>
          <w:color w:val="008000"/>
          <w:sz w:val="22"/>
          <w:szCs w:val="22"/>
        </w:rPr>
        <w:t>[</w:t>
      </w:r>
      <w:r>
        <w:rPr>
          <w:rFonts w:eastAsia="Times New Roman"/>
          <w:b/>
          <w:bCs/>
          <w:vanish/>
          <w:color w:val="008000"/>
          <w:sz w:val="22"/>
          <w:szCs w:val="22"/>
        </w:rPr>
        <w:t>ТСЗ:</w:t>
      </w:r>
    </w:p>
    <w:p w14:paraId="271B84B2" w14:textId="77777777" w:rsidR="002F7B15" w:rsidRDefault="002F7B15" w:rsidP="002F7B15">
      <w:pPr>
        <w:shd w:val="clear" w:color="auto" w:fill="FFFFFF"/>
        <w:rPr>
          <w:rFonts w:eastAsia="Times New Roman"/>
          <w:vanish/>
          <w:color w:val="008000"/>
          <w:sz w:val="22"/>
          <w:szCs w:val="22"/>
        </w:rPr>
      </w:pPr>
      <w:r>
        <w:rPr>
          <w:rStyle w:val="iorrn1"/>
          <w:rFonts w:eastAsia="Times New Roman"/>
          <w:vanish/>
          <w:color w:val="008000"/>
          <w:sz w:val="22"/>
          <w:szCs w:val="22"/>
        </w:rPr>
        <w:t>1.</w:t>
      </w:r>
      <w:r>
        <w:rPr>
          <w:rStyle w:val="iorval1"/>
          <w:rFonts w:eastAsia="Times New Roman"/>
          <w:vanish/>
          <w:color w:val="008000"/>
          <w:sz w:val="22"/>
          <w:szCs w:val="22"/>
        </w:rPr>
        <w:t>Давлат ва жамият қурилиши / Референдумлар. Сайловлар. Сайлов тизими. Депутат]</w:t>
      </w:r>
    </w:p>
    <w:p w14:paraId="65BE7B1A" w14:textId="2466DEA4" w:rsidR="002F7B15" w:rsidRDefault="002F7B15" w:rsidP="002F7B15">
      <w:pPr>
        <w:shd w:val="clear" w:color="auto" w:fill="FFFFFF"/>
        <w:jc w:val="center"/>
        <w:rPr>
          <w:rFonts w:eastAsia="Times New Roman"/>
          <w:b/>
          <w:bCs/>
          <w:caps/>
          <w:color w:val="000080"/>
        </w:rPr>
      </w:pPr>
      <w:r>
        <w:rPr>
          <w:rFonts w:eastAsia="Times New Roman"/>
          <w:b/>
          <w:bCs/>
          <w:caps/>
          <w:color w:val="000080"/>
        </w:rPr>
        <w:t>Ўзбекистон Республикасининг Сайлов кодекси</w:t>
      </w:r>
    </w:p>
    <w:p w14:paraId="1977F18D" w14:textId="297A7C00" w:rsidR="002F7B15" w:rsidRDefault="002F7B15" w:rsidP="002F7B15">
      <w:pPr>
        <w:shd w:val="clear" w:color="auto" w:fill="FFFFFF"/>
        <w:jc w:val="center"/>
        <w:rPr>
          <w:rFonts w:eastAsia="Times New Roman"/>
          <w:b/>
          <w:bCs/>
          <w:caps/>
          <w:color w:val="000080"/>
        </w:rPr>
      </w:pPr>
    </w:p>
    <w:p w14:paraId="5AF3D44E" w14:textId="6C058CE2" w:rsidR="002F7B15" w:rsidRDefault="002F7B15" w:rsidP="002F7B15">
      <w:pPr>
        <w:shd w:val="clear" w:color="auto" w:fill="FFFFFF"/>
        <w:jc w:val="center"/>
        <w:rPr>
          <w:rFonts w:eastAsia="Times New Roman"/>
          <w:b/>
          <w:bCs/>
          <w:caps/>
          <w:color w:val="000080"/>
        </w:rPr>
      </w:pPr>
      <w:r>
        <w:rPr>
          <w:rFonts w:eastAsia="Times New Roman"/>
          <w:b/>
          <w:bCs/>
          <w:caps/>
          <w:color w:val="000080"/>
        </w:rPr>
        <w:t>(к</w:t>
      </w:r>
      <w:r>
        <w:rPr>
          <w:rFonts w:eastAsia="Times New Roman"/>
          <w:b/>
          <w:bCs/>
          <w:caps/>
          <w:color w:val="000080"/>
          <w:lang w:val="uz-Cyrl-UZ"/>
        </w:rPr>
        <w:t>ўчирма</w:t>
      </w:r>
      <w:r>
        <w:rPr>
          <w:rFonts w:eastAsia="Times New Roman"/>
          <w:b/>
          <w:bCs/>
          <w:caps/>
          <w:color w:val="000080"/>
        </w:rPr>
        <w:t>)</w:t>
      </w:r>
    </w:p>
    <w:p w14:paraId="2BFAB716" w14:textId="77777777" w:rsidR="002F7B15" w:rsidRDefault="002F7B15" w:rsidP="002F7B15">
      <w:pPr>
        <w:shd w:val="clear" w:color="auto" w:fill="FFFFFF"/>
        <w:jc w:val="center"/>
        <w:rPr>
          <w:rFonts w:eastAsia="Times New Roman"/>
          <w:b/>
          <w:bCs/>
          <w:caps/>
          <w:color w:val="000080"/>
        </w:rPr>
      </w:pPr>
    </w:p>
    <w:p w14:paraId="57857780" w14:textId="77777777" w:rsidR="002F7B15" w:rsidRDefault="002F7B15" w:rsidP="002F7B15">
      <w:pPr>
        <w:shd w:val="clear" w:color="auto" w:fill="FFFFFF"/>
        <w:jc w:val="center"/>
        <w:rPr>
          <w:rFonts w:eastAsia="Times New Roman"/>
          <w:b/>
          <w:bCs/>
          <w:color w:val="000080"/>
        </w:rPr>
      </w:pPr>
      <w:r>
        <w:rPr>
          <w:rFonts w:eastAsia="Times New Roman"/>
          <w:b/>
          <w:bCs/>
          <w:color w:val="000080"/>
        </w:rPr>
        <w:t xml:space="preserve">2-боб. </w:t>
      </w:r>
      <w:proofErr w:type="spellStart"/>
      <w:r>
        <w:rPr>
          <w:rFonts w:eastAsia="Times New Roman"/>
          <w:b/>
          <w:bCs/>
          <w:color w:val="000080"/>
        </w:rPr>
        <w:t>Сайлов</w:t>
      </w:r>
      <w:proofErr w:type="spellEnd"/>
      <w:r>
        <w:rPr>
          <w:rFonts w:eastAsia="Times New Roman"/>
          <w:b/>
          <w:bCs/>
          <w:color w:val="000080"/>
        </w:rPr>
        <w:t xml:space="preserve"> </w:t>
      </w:r>
      <w:proofErr w:type="spellStart"/>
      <w:r>
        <w:rPr>
          <w:rFonts w:eastAsia="Times New Roman"/>
          <w:b/>
          <w:bCs/>
          <w:color w:val="000080"/>
        </w:rPr>
        <w:t>округлари</w:t>
      </w:r>
      <w:proofErr w:type="spellEnd"/>
      <w:r>
        <w:rPr>
          <w:rFonts w:eastAsia="Times New Roman"/>
          <w:b/>
          <w:bCs/>
          <w:color w:val="000080"/>
        </w:rPr>
        <w:t xml:space="preserve"> </w:t>
      </w:r>
      <w:proofErr w:type="spellStart"/>
      <w:r>
        <w:rPr>
          <w:rFonts w:eastAsia="Times New Roman"/>
          <w:b/>
          <w:bCs/>
          <w:color w:val="000080"/>
        </w:rPr>
        <w:t>ва</w:t>
      </w:r>
      <w:proofErr w:type="spellEnd"/>
      <w:r>
        <w:rPr>
          <w:rFonts w:eastAsia="Times New Roman"/>
          <w:b/>
          <w:bCs/>
          <w:color w:val="000080"/>
        </w:rPr>
        <w:t xml:space="preserve"> </w:t>
      </w:r>
      <w:proofErr w:type="spellStart"/>
      <w:r>
        <w:rPr>
          <w:rFonts w:eastAsia="Times New Roman"/>
          <w:b/>
          <w:bCs/>
          <w:color w:val="000080"/>
        </w:rPr>
        <w:t>участкалари</w:t>
      </w:r>
      <w:proofErr w:type="spellEnd"/>
    </w:p>
    <w:p w14:paraId="36464849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b/>
          <w:bCs/>
          <w:color w:val="000080"/>
        </w:rPr>
      </w:pPr>
      <w:r>
        <w:rPr>
          <w:rStyle w:val="clauseprfx1"/>
          <w:rFonts w:eastAsia="Times New Roman"/>
          <w:b/>
          <w:bCs/>
          <w:color w:val="000080"/>
        </w:rPr>
        <w:t xml:space="preserve">9-модда.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Сайлов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округларини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тузиш</w:t>
      </w:r>
      <w:proofErr w:type="spellEnd"/>
    </w:p>
    <w:p w14:paraId="414FE9BE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Президенти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бўйича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округлари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Қорақалпоғистон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вилоятлар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Тошкент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шаҳри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чегаралари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доирасида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(</w:t>
      </w:r>
      <w:proofErr w:type="spellStart"/>
      <w:r>
        <w:rPr>
          <w:rFonts w:eastAsia="Times New Roman"/>
          <w:color w:val="000000"/>
        </w:rPr>
        <w:t>бундан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буён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матнда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юритилади</w:t>
      </w:r>
      <w:proofErr w:type="spellEnd"/>
      <w:r>
        <w:rPr>
          <w:rFonts w:eastAsia="Times New Roman"/>
          <w:color w:val="000000"/>
        </w:rPr>
        <w:t xml:space="preserve">) </w:t>
      </w:r>
      <w:proofErr w:type="spellStart"/>
      <w:r>
        <w:rPr>
          <w:rFonts w:eastAsia="Times New Roman"/>
          <w:color w:val="000000"/>
        </w:rPr>
        <w:t>томонидан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тузилади</w:t>
      </w:r>
      <w:proofErr w:type="spellEnd"/>
      <w:r>
        <w:rPr>
          <w:rFonts w:eastAsia="Times New Roman"/>
          <w:color w:val="000000"/>
        </w:rPr>
        <w:t xml:space="preserve">. </w:t>
      </w:r>
    </w:p>
    <w:p w14:paraId="31C6F3F8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29A74645" wp14:editId="113F9D2F">
            <wp:extent cx="304800" cy="3048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388A31AF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Конституцияси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5" w:anchor="39219" w:history="1">
        <w:r>
          <w:rPr>
            <w:rFonts w:eastAsia="Times New Roman"/>
            <w:i/>
            <w:iCs/>
            <w:color w:val="008080"/>
            <w:sz w:val="22"/>
            <w:szCs w:val="22"/>
          </w:rPr>
          <w:t>68-моддаси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14-моддаси </w:t>
      </w:r>
      <w:hyperlink r:id="rId6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биринчи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7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олтинчи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8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еттинчи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хатбошилари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28A0D015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Қонунчилик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палатаси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учун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бир</w:t>
      </w:r>
      <w:proofErr w:type="spellEnd"/>
      <w:r>
        <w:rPr>
          <w:rFonts w:eastAsia="Times New Roman"/>
          <w:color w:val="000000"/>
        </w:rPr>
        <w:t xml:space="preserve"> юз </w:t>
      </w:r>
      <w:proofErr w:type="spellStart"/>
      <w:r>
        <w:rPr>
          <w:rFonts w:eastAsia="Times New Roman"/>
          <w:color w:val="000000"/>
        </w:rPr>
        <w:t>элликта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ҳудудий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округи </w:t>
      </w:r>
      <w:proofErr w:type="spellStart"/>
      <w:r>
        <w:rPr>
          <w:rFonts w:eastAsia="Times New Roman"/>
          <w:color w:val="000000"/>
        </w:rPr>
        <w:t>тузилади</w:t>
      </w:r>
      <w:proofErr w:type="spellEnd"/>
      <w:r>
        <w:rPr>
          <w:rFonts w:eastAsia="Times New Roman"/>
          <w:color w:val="000000"/>
        </w:rPr>
        <w:t xml:space="preserve">. </w:t>
      </w:r>
      <w:proofErr w:type="spellStart"/>
      <w:r>
        <w:rPr>
          <w:rFonts w:eastAsia="Times New Roman"/>
          <w:color w:val="000000"/>
        </w:rPr>
        <w:t>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округидан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битта</w:t>
      </w:r>
      <w:proofErr w:type="spellEnd"/>
      <w:r>
        <w:rPr>
          <w:rFonts w:eastAsia="Times New Roman"/>
          <w:color w:val="000000"/>
        </w:rPr>
        <w:t xml:space="preserve"> депутат </w:t>
      </w:r>
      <w:proofErr w:type="spellStart"/>
      <w:r>
        <w:rPr>
          <w:rFonts w:eastAsia="Times New Roman"/>
          <w:color w:val="000000"/>
        </w:rPr>
        <w:t>сайланади</w:t>
      </w:r>
      <w:proofErr w:type="spellEnd"/>
      <w:r>
        <w:rPr>
          <w:rFonts w:eastAsia="Times New Roman"/>
          <w:color w:val="000000"/>
        </w:rPr>
        <w:t>.</w:t>
      </w:r>
    </w:p>
    <w:p w14:paraId="3C5B7060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507DDEED" wp14:editId="07DE158C">
            <wp:extent cx="304800" cy="3048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1AF2D5F0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Конституцияси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77-моддаси </w:t>
      </w:r>
      <w:hyperlink r:id="rId9" w:anchor="1422335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биринчи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«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Олий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Мажлиси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Қонунчилик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палатаси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тўғрисида»ги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конституциявий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Қонунининг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2-моддаси </w:t>
      </w:r>
      <w:hyperlink r:id="rId10" w:anchor="4517913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биринчи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71062177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Қонунчилик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палатаси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бўйича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округлари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Қорақалпоғистон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Жўқорғи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Кенгесининг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халқ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вилоятлар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Тошкент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Кенгашларининг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тақдимномасига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биноан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томонидан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тузилади</w:t>
      </w:r>
      <w:proofErr w:type="spellEnd"/>
      <w:r>
        <w:rPr>
          <w:rFonts w:eastAsia="Times New Roman"/>
          <w:color w:val="000000"/>
        </w:rPr>
        <w:t>.</w:t>
      </w:r>
    </w:p>
    <w:p w14:paraId="133EC4CD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6DED6177" wp14:editId="46C1089E">
            <wp:extent cx="304800" cy="3048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6A10959B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14-моддаси </w:t>
      </w:r>
      <w:hyperlink r:id="rId11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биринчи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12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олтинчи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13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еттинчи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хатбошилари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194850CD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Қонунчилик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палатаси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бўйича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округларининг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чегаралари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Қорақалпоғистон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Республикасининг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вилоятларнинг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Тошкент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шаҳрининг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маъмурий-ҳудудий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тузилиши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инобатга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олинган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ҳолда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қоида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тариқасида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Республикасининг</w:t>
      </w:r>
      <w:proofErr w:type="spellEnd"/>
      <w:r>
        <w:rPr>
          <w:rFonts w:eastAsia="Times New Roman"/>
          <w:color w:val="000000"/>
        </w:rPr>
        <w:t xml:space="preserve"> бутун </w:t>
      </w:r>
      <w:proofErr w:type="spellStart"/>
      <w:r>
        <w:rPr>
          <w:rFonts w:eastAsia="Times New Roman"/>
          <w:color w:val="000000"/>
        </w:rPr>
        <w:t>ҳудудида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сайловчилар</w:t>
      </w:r>
      <w:proofErr w:type="spellEnd"/>
      <w:r>
        <w:rPr>
          <w:rFonts w:eastAsia="Times New Roman"/>
          <w:color w:val="000000"/>
        </w:rPr>
        <w:t xml:space="preserve"> сони </w:t>
      </w:r>
      <w:proofErr w:type="spellStart"/>
      <w:r>
        <w:rPr>
          <w:rFonts w:eastAsia="Times New Roman"/>
          <w:color w:val="000000"/>
        </w:rPr>
        <w:t>тенг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ҳолда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белгиланади</w:t>
      </w:r>
      <w:proofErr w:type="spellEnd"/>
      <w:r>
        <w:rPr>
          <w:rFonts w:eastAsia="Times New Roman"/>
          <w:color w:val="000000"/>
        </w:rPr>
        <w:t>.</w:t>
      </w:r>
    </w:p>
    <w:p w14:paraId="065074C2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76746EEF" wp14:editId="6BD0C959">
            <wp:extent cx="304800" cy="3048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579BF75D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Конституцияси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4" w:anchor="39219" w:history="1">
        <w:r>
          <w:rPr>
            <w:rFonts w:eastAsia="Times New Roman"/>
            <w:i/>
            <w:iCs/>
            <w:color w:val="008080"/>
            <w:sz w:val="22"/>
            <w:szCs w:val="22"/>
          </w:rPr>
          <w:t>68-моддаси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156D902B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Маҳаллий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Кенгашларга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учун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қуйидаги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округлари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тузилади</w:t>
      </w:r>
      <w:proofErr w:type="spellEnd"/>
      <w:r>
        <w:rPr>
          <w:rFonts w:eastAsia="Times New Roman"/>
          <w:color w:val="000000"/>
        </w:rPr>
        <w:t>:</w:t>
      </w:r>
    </w:p>
    <w:p w14:paraId="27406BE2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халқ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вилоятлар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Тошкент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Кенгашларига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учун</w:t>
      </w:r>
      <w:proofErr w:type="spellEnd"/>
      <w:r>
        <w:rPr>
          <w:rFonts w:eastAsia="Times New Roman"/>
          <w:color w:val="000000"/>
        </w:rPr>
        <w:t xml:space="preserve"> — </w:t>
      </w:r>
      <w:proofErr w:type="spellStart"/>
      <w:r>
        <w:rPr>
          <w:rFonts w:eastAsia="Times New Roman"/>
          <w:color w:val="000000"/>
        </w:rPr>
        <w:t>олтмиштадан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кўп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бўлмаган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округи;</w:t>
      </w:r>
    </w:p>
    <w:p w14:paraId="6D7781A9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халқ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депутатлари</w:t>
      </w:r>
      <w:proofErr w:type="spellEnd"/>
      <w:r>
        <w:rPr>
          <w:rFonts w:eastAsia="Times New Roman"/>
          <w:color w:val="000000"/>
        </w:rPr>
        <w:t xml:space="preserve"> туман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Кенгашларига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учун</w:t>
      </w:r>
      <w:proofErr w:type="spellEnd"/>
      <w:r>
        <w:rPr>
          <w:rFonts w:eastAsia="Times New Roman"/>
          <w:color w:val="000000"/>
        </w:rPr>
        <w:t xml:space="preserve"> — </w:t>
      </w:r>
      <w:proofErr w:type="spellStart"/>
      <w:r>
        <w:rPr>
          <w:rFonts w:eastAsia="Times New Roman"/>
          <w:color w:val="000000"/>
        </w:rPr>
        <w:t>ўттизтадан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кўп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бўлмаган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округи. </w:t>
      </w:r>
      <w:proofErr w:type="spellStart"/>
      <w:r>
        <w:rPr>
          <w:rFonts w:eastAsia="Times New Roman"/>
          <w:color w:val="000000"/>
        </w:rPr>
        <w:t>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округидан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битта</w:t>
      </w:r>
      <w:proofErr w:type="spellEnd"/>
      <w:r>
        <w:rPr>
          <w:rFonts w:eastAsia="Times New Roman"/>
          <w:color w:val="000000"/>
        </w:rPr>
        <w:t xml:space="preserve"> депутат </w:t>
      </w:r>
      <w:proofErr w:type="spellStart"/>
      <w:r>
        <w:rPr>
          <w:rFonts w:eastAsia="Times New Roman"/>
          <w:color w:val="000000"/>
        </w:rPr>
        <w:t>сайланади</w:t>
      </w:r>
      <w:proofErr w:type="spellEnd"/>
      <w:r>
        <w:rPr>
          <w:rFonts w:eastAsia="Times New Roman"/>
          <w:color w:val="000000"/>
        </w:rPr>
        <w:t>.</w:t>
      </w:r>
    </w:p>
    <w:p w14:paraId="1CB611F4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Ушбу </w:t>
      </w:r>
      <w:proofErr w:type="spellStart"/>
      <w:r>
        <w:rPr>
          <w:rFonts w:eastAsia="Times New Roman"/>
          <w:color w:val="000000"/>
        </w:rPr>
        <w:t>Кодексда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белгиланган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нормалар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доирасида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маҳаллий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Кенгашларга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учун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округлари</w:t>
      </w:r>
      <w:proofErr w:type="spellEnd"/>
      <w:r>
        <w:rPr>
          <w:rFonts w:eastAsia="Times New Roman"/>
          <w:color w:val="000000"/>
        </w:rPr>
        <w:t xml:space="preserve"> сони </w:t>
      </w:r>
      <w:proofErr w:type="spellStart"/>
      <w:r>
        <w:rPr>
          <w:rFonts w:eastAsia="Times New Roman"/>
          <w:color w:val="000000"/>
        </w:rPr>
        <w:t>тегишли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маҳаллий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Кенгаш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томонидан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аҳоли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сайловчилар</w:t>
      </w:r>
      <w:proofErr w:type="spellEnd"/>
      <w:r>
        <w:rPr>
          <w:rFonts w:eastAsia="Times New Roman"/>
          <w:color w:val="000000"/>
        </w:rPr>
        <w:t xml:space="preserve"> сони, </w:t>
      </w:r>
      <w:proofErr w:type="spellStart"/>
      <w:r>
        <w:rPr>
          <w:rFonts w:eastAsia="Times New Roman"/>
          <w:color w:val="000000"/>
        </w:rPr>
        <w:t>ҳудуд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маҳаллий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шароитлардан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келиб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чиққан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ҳолда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белгиланади</w:t>
      </w:r>
      <w:proofErr w:type="spellEnd"/>
      <w:r>
        <w:rPr>
          <w:rFonts w:eastAsia="Times New Roman"/>
          <w:color w:val="000000"/>
        </w:rPr>
        <w:t>.</w:t>
      </w:r>
    </w:p>
    <w:p w14:paraId="0FDB844D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43C9455B" wp14:editId="1B768ECD">
            <wp:extent cx="304800" cy="3048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736F3C76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20-моддаси </w:t>
      </w:r>
      <w:hyperlink r:id="rId15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биринчи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16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учинчи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хатбошилари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0D6F6771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Маҳаллий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Кенгашларга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бўйича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округлари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тегишли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вилоят</w:t>
      </w:r>
      <w:proofErr w:type="spellEnd"/>
      <w:r>
        <w:rPr>
          <w:rFonts w:eastAsia="Times New Roman"/>
          <w:color w:val="000000"/>
        </w:rPr>
        <w:t xml:space="preserve">, туман, </w:t>
      </w:r>
      <w:proofErr w:type="spellStart"/>
      <w:r>
        <w:rPr>
          <w:rFonts w:eastAsia="Times New Roman"/>
          <w:color w:val="000000"/>
        </w:rPr>
        <w:t>шаҳар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томонидан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қоида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тариқасида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сайловчилар</w:t>
      </w:r>
      <w:proofErr w:type="spellEnd"/>
      <w:r>
        <w:rPr>
          <w:rFonts w:eastAsia="Times New Roman"/>
          <w:color w:val="000000"/>
        </w:rPr>
        <w:t xml:space="preserve"> сони </w:t>
      </w:r>
      <w:proofErr w:type="spellStart"/>
      <w:r>
        <w:rPr>
          <w:rFonts w:eastAsia="Times New Roman"/>
          <w:color w:val="000000"/>
        </w:rPr>
        <w:t>тенг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ҳолда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тузилади</w:t>
      </w:r>
      <w:proofErr w:type="spellEnd"/>
      <w:r>
        <w:rPr>
          <w:rFonts w:eastAsia="Times New Roman"/>
          <w:color w:val="000000"/>
        </w:rPr>
        <w:t xml:space="preserve">.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округларининг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чегаралари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вилоятлар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туманлар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шаҳарларнинг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маъмурий-ҳудудий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тузилиши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инобатга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олинган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ҳолда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белгиланади</w:t>
      </w:r>
      <w:proofErr w:type="spellEnd"/>
      <w:r>
        <w:rPr>
          <w:rFonts w:eastAsia="Times New Roman"/>
          <w:color w:val="000000"/>
        </w:rPr>
        <w:t>.</w:t>
      </w:r>
    </w:p>
    <w:p w14:paraId="05E0152C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lastRenderedPageBreak/>
        <w:drawing>
          <wp:inline distT="0" distB="0" distL="0" distR="0" wp14:anchorId="2E5100AD" wp14:editId="7493BB25">
            <wp:extent cx="304800" cy="3048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0098F887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Конституцияси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7" w:anchor="39219" w:history="1">
        <w:r>
          <w:rPr>
            <w:rFonts w:eastAsia="Times New Roman"/>
            <w:i/>
            <w:iCs/>
            <w:color w:val="008080"/>
            <w:sz w:val="22"/>
            <w:szCs w:val="22"/>
          </w:rPr>
          <w:t>68-моддаси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078307B9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округларини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тузишда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округларидаги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сайловчилар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сонининг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йўл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қўйиладиган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кўп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четга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чиқиши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қоида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тариқасида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ўн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фоиздан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ошмаслиги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керак</w:t>
      </w:r>
      <w:proofErr w:type="spellEnd"/>
      <w:r>
        <w:rPr>
          <w:rFonts w:eastAsia="Times New Roman"/>
          <w:color w:val="000000"/>
        </w:rPr>
        <w:t>.</w:t>
      </w:r>
    </w:p>
    <w:p w14:paraId="48CBEBEC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округларининг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рўйхатлари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чегаралари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сайловчилар</w:t>
      </w:r>
      <w:proofErr w:type="spellEnd"/>
      <w:r>
        <w:rPr>
          <w:rFonts w:eastAsia="Times New Roman"/>
          <w:color w:val="000000"/>
        </w:rPr>
        <w:t xml:space="preserve"> сони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округ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жойлашган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ери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кўрсатилган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ҳолда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камида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етмиш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беш</w:t>
      </w:r>
      <w:proofErr w:type="spellEnd"/>
      <w:r>
        <w:rPr>
          <w:rFonts w:eastAsia="Times New Roman"/>
          <w:color w:val="000000"/>
        </w:rPr>
        <w:t xml:space="preserve"> кун </w:t>
      </w:r>
      <w:proofErr w:type="spellStart"/>
      <w:r>
        <w:rPr>
          <w:rFonts w:eastAsia="Times New Roman"/>
          <w:color w:val="000000"/>
        </w:rPr>
        <w:t>олдин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тегишли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томонидан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эълон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қилинади</w:t>
      </w:r>
      <w:proofErr w:type="spellEnd"/>
      <w:r>
        <w:rPr>
          <w:rFonts w:eastAsia="Times New Roman"/>
          <w:color w:val="000000"/>
        </w:rPr>
        <w:t>.</w:t>
      </w:r>
    </w:p>
    <w:p w14:paraId="5226860D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627F7386" wp14:editId="4E7FC9E6">
            <wp:extent cx="304800" cy="3048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2AF183A1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Марказий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комиссиясининг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2019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йил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23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июлдаги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924-сон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қарори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билан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тасдиқланган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«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Олий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Мажлисининг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Қонунчилик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палатасига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халқ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депутатлари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вилоят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, туман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шаҳар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кенгашларига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ўтказувчи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округ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комиссияларининг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фаолияти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тартиби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тўғрисида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низом»нинг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8" w:anchor="4537335" w:history="1">
        <w:r>
          <w:rPr>
            <w:rFonts w:eastAsia="Times New Roman"/>
            <w:i/>
            <w:iCs/>
            <w:color w:val="008080"/>
            <w:sz w:val="22"/>
            <w:szCs w:val="22"/>
          </w:rPr>
          <w:t>1-боби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0E538857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b/>
          <w:bCs/>
          <w:color w:val="000080"/>
        </w:rPr>
      </w:pPr>
      <w:r>
        <w:rPr>
          <w:rStyle w:val="clauseprfx1"/>
          <w:rFonts w:eastAsia="Times New Roman"/>
          <w:b/>
          <w:bCs/>
          <w:color w:val="000080"/>
        </w:rPr>
        <w:t xml:space="preserve">10-модда.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Сайлов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участкаларини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тузиш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тартиби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ва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нормаси</w:t>
      </w:r>
      <w:proofErr w:type="spellEnd"/>
    </w:p>
    <w:p w14:paraId="35A224B5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hyperlink r:id="rId19" w:anchor="4387555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Олдинги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таҳрирга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286708F3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Президенти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сайловини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Қонунчилик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палатаси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вилоятлар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Тошкент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Кенгашлари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бўйича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участкалари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туманлар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шаҳарлар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ҳокимликларининг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тақдимномасига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биноан</w:t>
      </w:r>
      <w:proofErr w:type="spellEnd"/>
      <w:r>
        <w:rPr>
          <w:rFonts w:eastAsia="Times New Roman"/>
          <w:color w:val="000000"/>
        </w:rPr>
        <w:t xml:space="preserve"> округ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томонидан</w:t>
      </w:r>
      <w:proofErr w:type="spellEnd"/>
      <w:r>
        <w:rPr>
          <w:rFonts w:eastAsia="Times New Roman"/>
          <w:color w:val="000000"/>
        </w:rPr>
        <w:t xml:space="preserve">, туман, </w:t>
      </w:r>
      <w:proofErr w:type="spellStart"/>
      <w:r>
        <w:rPr>
          <w:rFonts w:eastAsia="Times New Roman"/>
          <w:color w:val="000000"/>
        </w:rPr>
        <w:t>шаҳар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Кенгашлари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бўйича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участкалари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эса</w:t>
      </w:r>
      <w:proofErr w:type="spellEnd"/>
      <w:r>
        <w:rPr>
          <w:rFonts w:eastAsia="Times New Roman"/>
          <w:color w:val="000000"/>
        </w:rPr>
        <w:t xml:space="preserve"> туман, </w:t>
      </w:r>
      <w:proofErr w:type="spellStart"/>
      <w:r>
        <w:rPr>
          <w:rFonts w:eastAsia="Times New Roman"/>
          <w:color w:val="000000"/>
        </w:rPr>
        <w:t>шаҳар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томонидан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тузилади</w:t>
      </w:r>
      <w:proofErr w:type="spellEnd"/>
      <w:r>
        <w:rPr>
          <w:rFonts w:eastAsia="Times New Roman"/>
          <w:color w:val="000000"/>
        </w:rPr>
        <w:t>.</w:t>
      </w:r>
    </w:p>
    <w:p w14:paraId="13CF19E9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00"/>
          <w:sz w:val="22"/>
          <w:szCs w:val="22"/>
        </w:rPr>
      </w:pPr>
      <w:r>
        <w:rPr>
          <w:rFonts w:eastAsia="Times New Roman"/>
          <w:i/>
          <w:iCs/>
          <w:color w:val="800000"/>
          <w:sz w:val="22"/>
          <w:szCs w:val="22"/>
        </w:rPr>
        <w:t xml:space="preserve">(10-модданинг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биринчи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қисми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2021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йил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8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февралдаги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ЎРҚ-670-сонли </w:t>
      </w:r>
      <w:hyperlink r:id="rId20" w:anchor="5273228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Қонуни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</w:hyperlink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таҳририда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—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Қонун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ҳужжатлари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маълумотлари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миллий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базаси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, 09.02.2021 й., 03/21/670/0089-сон) </w:t>
      </w:r>
    </w:p>
    <w:p w14:paraId="0B21CC00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17715DD0" wp14:editId="7328C58F">
            <wp:extent cx="304800" cy="3048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2A9BD300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22-моддаси </w:t>
      </w:r>
      <w:hyperlink r:id="rId21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биринчи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22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учинчи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хатбошилари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36FA66EA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Сайловчиларга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мумкин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қадар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кўпроқ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қулайлик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яратиш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мақсадида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участкалари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туманларнинг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шаҳарларнинг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шаҳарлардаги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туманларнинг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чегаралари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инобатга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олинган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ҳолда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тузилади</w:t>
      </w:r>
      <w:proofErr w:type="spellEnd"/>
      <w:r>
        <w:rPr>
          <w:rFonts w:eastAsia="Times New Roman"/>
          <w:color w:val="000000"/>
        </w:rPr>
        <w:t xml:space="preserve">. </w:t>
      </w:r>
      <w:proofErr w:type="spellStart"/>
      <w:r>
        <w:rPr>
          <w:rFonts w:eastAsia="Times New Roman"/>
          <w:color w:val="000000"/>
        </w:rPr>
        <w:t>Участкалар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ҳарбий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қисмларда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тузилади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қисмлар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жойлашган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ердаги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округларга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киради</w:t>
      </w:r>
      <w:proofErr w:type="spellEnd"/>
      <w:r>
        <w:rPr>
          <w:rFonts w:eastAsia="Times New Roman"/>
          <w:color w:val="000000"/>
        </w:rPr>
        <w:t xml:space="preserve">.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участкаларининг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чегаралари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округларининг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чегараларини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кесиб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ўтмаслиги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керак</w:t>
      </w:r>
      <w:proofErr w:type="spellEnd"/>
      <w:r>
        <w:rPr>
          <w:rFonts w:eastAsia="Times New Roman"/>
          <w:color w:val="000000"/>
        </w:rPr>
        <w:t>.</w:t>
      </w:r>
    </w:p>
    <w:p w14:paraId="3F4AF686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Республикасининг</w:t>
      </w:r>
      <w:proofErr w:type="spellEnd"/>
      <w:r>
        <w:rPr>
          <w:rFonts w:eastAsia="Times New Roman"/>
          <w:color w:val="000000"/>
        </w:rPr>
        <w:t xml:space="preserve"> чет </w:t>
      </w:r>
      <w:proofErr w:type="spellStart"/>
      <w:r>
        <w:rPr>
          <w:rFonts w:eastAsia="Times New Roman"/>
          <w:color w:val="000000"/>
        </w:rPr>
        <w:t>давлатлардаги</w:t>
      </w:r>
      <w:proofErr w:type="spellEnd"/>
      <w:r>
        <w:rPr>
          <w:rFonts w:eastAsia="Times New Roman"/>
          <w:color w:val="000000"/>
        </w:rPr>
        <w:t xml:space="preserve"> дипломатик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ваколатхоналари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ҳузурида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санаторийларда</w:t>
      </w:r>
      <w:proofErr w:type="spellEnd"/>
      <w:r>
        <w:rPr>
          <w:rFonts w:eastAsia="Times New Roman"/>
          <w:color w:val="000000"/>
        </w:rPr>
        <w:t xml:space="preserve">, дам </w:t>
      </w:r>
      <w:proofErr w:type="spellStart"/>
      <w:r>
        <w:rPr>
          <w:rFonts w:eastAsia="Times New Roman"/>
          <w:color w:val="000000"/>
        </w:rPr>
        <w:t>олиш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уйларида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касалхоналарда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стационар </w:t>
      </w:r>
      <w:proofErr w:type="spellStart"/>
      <w:r>
        <w:rPr>
          <w:rFonts w:eastAsia="Times New Roman"/>
          <w:color w:val="000000"/>
        </w:rPr>
        <w:t>даволаш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муассасаларида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олис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бориш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қийин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ҳудудлардаги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фуқаролар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турган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жойларда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қамоқда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сақлаш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озодликдан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маҳрум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жойларида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участкалари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тузилиши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мумкин</w:t>
      </w:r>
      <w:proofErr w:type="spellEnd"/>
      <w:r>
        <w:rPr>
          <w:rFonts w:eastAsia="Times New Roman"/>
          <w:color w:val="000000"/>
        </w:rPr>
        <w:t xml:space="preserve">. </w:t>
      </w:r>
      <w:proofErr w:type="spellStart"/>
      <w:r>
        <w:rPr>
          <w:rFonts w:eastAsia="Times New Roman"/>
          <w:color w:val="000000"/>
        </w:rPr>
        <w:t>Бу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участкалар</w:t>
      </w:r>
      <w:proofErr w:type="spellEnd"/>
      <w:r>
        <w:rPr>
          <w:rFonts w:eastAsia="Times New Roman"/>
          <w:color w:val="000000"/>
        </w:rPr>
        <w:t xml:space="preserve"> улар </w:t>
      </w:r>
      <w:proofErr w:type="spellStart"/>
      <w:r>
        <w:rPr>
          <w:rFonts w:eastAsia="Times New Roman"/>
          <w:color w:val="000000"/>
        </w:rPr>
        <w:t>жойлашган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ердаги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округларига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киради</w:t>
      </w:r>
      <w:proofErr w:type="spellEnd"/>
      <w:r>
        <w:rPr>
          <w:rFonts w:eastAsia="Times New Roman"/>
          <w:color w:val="000000"/>
        </w:rPr>
        <w:t xml:space="preserve">. </w:t>
      </w: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ташқарида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тузиладиган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участкаларни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округга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бириктириш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тўғрисидаги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масала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томонидан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этилади</w:t>
      </w:r>
      <w:proofErr w:type="spellEnd"/>
      <w:r>
        <w:rPr>
          <w:rFonts w:eastAsia="Times New Roman"/>
          <w:color w:val="000000"/>
        </w:rPr>
        <w:t xml:space="preserve">. </w:t>
      </w:r>
    </w:p>
    <w:p w14:paraId="39E05283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7E2FE659" wp14:editId="0EA4D7A6">
            <wp:extent cx="304800" cy="3048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6DCA51A4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14-моддаси </w:t>
      </w:r>
      <w:hyperlink r:id="rId23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биринчи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24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еттинчи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хатбошилари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Марказий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комиссиясининг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2019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йил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24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августдаги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930-сон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қарори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тасдиқланган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«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Қамоқда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сақлаш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озодликдан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маҳрум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этиш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жойларида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участкаларини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ташкил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этиш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тартиби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тўғрисидаги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25" w:anchor="4536779" w:history="1">
        <w:r>
          <w:rPr>
            <w:rFonts w:eastAsia="Times New Roman"/>
            <w:i/>
            <w:iCs/>
            <w:color w:val="008080"/>
            <w:sz w:val="22"/>
            <w:szCs w:val="22"/>
          </w:rPr>
          <w:t>низом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»,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Марказий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комиссиясининг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2019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йил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22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октябрдаги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966-сонли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қарори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билан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тасдиқланган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«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чет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давлатлардаги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дипломатик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ваколатхоналари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консуллик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муассасалари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ҳузурида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участкаларини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ташкил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этиш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тартиби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тўғрисидаги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26" w:anchor="4585300" w:history="1">
        <w:r>
          <w:rPr>
            <w:rFonts w:eastAsia="Times New Roman"/>
            <w:i/>
            <w:iCs/>
            <w:color w:val="008080"/>
            <w:sz w:val="22"/>
            <w:szCs w:val="22"/>
          </w:rPr>
          <w:t>низом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».</w:t>
      </w:r>
    </w:p>
    <w:p w14:paraId="05AAE98E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hyperlink r:id="rId27" w:anchor="4387559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Олдинги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таҳрирга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08CEB27F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Ҳарбий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қисмларда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участкалари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қисмлар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ёки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ҳарбий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қўшилмалар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командирларининг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тақдимномасига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биноан</w:t>
      </w:r>
      <w:proofErr w:type="spellEnd"/>
      <w:r>
        <w:rPr>
          <w:rFonts w:eastAsia="Times New Roman"/>
          <w:color w:val="000000"/>
        </w:rPr>
        <w:t xml:space="preserve"> округ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томонидан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тузилади</w:t>
      </w:r>
      <w:proofErr w:type="spellEnd"/>
      <w:r>
        <w:rPr>
          <w:rFonts w:eastAsia="Times New Roman"/>
          <w:color w:val="000000"/>
        </w:rPr>
        <w:t xml:space="preserve">. </w:t>
      </w: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Республикасининг</w:t>
      </w:r>
      <w:proofErr w:type="spellEnd"/>
      <w:r>
        <w:rPr>
          <w:rFonts w:eastAsia="Times New Roman"/>
          <w:color w:val="000000"/>
        </w:rPr>
        <w:t xml:space="preserve"> чет </w:t>
      </w:r>
      <w:proofErr w:type="spellStart"/>
      <w:r>
        <w:rPr>
          <w:rFonts w:eastAsia="Times New Roman"/>
          <w:color w:val="000000"/>
        </w:rPr>
        <w:t>давлатлардаги</w:t>
      </w:r>
      <w:proofErr w:type="spellEnd"/>
      <w:r>
        <w:rPr>
          <w:rFonts w:eastAsia="Times New Roman"/>
          <w:color w:val="000000"/>
        </w:rPr>
        <w:t xml:space="preserve"> дипломатик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lastRenderedPageBreak/>
        <w:t>ваколатхоналари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ҳузурида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участкалари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Ташқи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ишлар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вазирлигининг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тақдимномасига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биноан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томонидан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тузилади</w:t>
      </w:r>
      <w:proofErr w:type="spellEnd"/>
      <w:r>
        <w:rPr>
          <w:rFonts w:eastAsia="Times New Roman"/>
          <w:color w:val="000000"/>
        </w:rPr>
        <w:t xml:space="preserve">. </w:t>
      </w:r>
    </w:p>
    <w:p w14:paraId="7CA277AB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00"/>
          <w:sz w:val="22"/>
          <w:szCs w:val="22"/>
        </w:rPr>
      </w:pPr>
      <w:r>
        <w:rPr>
          <w:rFonts w:eastAsia="Times New Roman"/>
          <w:i/>
          <w:iCs/>
          <w:color w:val="800000"/>
          <w:sz w:val="22"/>
          <w:szCs w:val="22"/>
        </w:rPr>
        <w:t xml:space="preserve">(10-модданинг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тўртинчи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қисми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2021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йил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8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февралдаги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ЎРҚ-670-сонли </w:t>
      </w:r>
      <w:hyperlink r:id="rId28" w:anchor="5273230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Қонуни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</w:hyperlink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таҳририда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—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Қонун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ҳужжатлари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маълумотлари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миллий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базаси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, 09.02.2021 й., 03/21/670/0089-сон) </w:t>
      </w:r>
    </w:p>
    <w:p w14:paraId="7FD5CA89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участкалари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камида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олтмиш</w:t>
      </w:r>
      <w:proofErr w:type="spellEnd"/>
      <w:r>
        <w:rPr>
          <w:rFonts w:eastAsia="Times New Roman"/>
          <w:color w:val="000000"/>
        </w:rPr>
        <w:t xml:space="preserve"> кун </w:t>
      </w:r>
      <w:proofErr w:type="spellStart"/>
      <w:r>
        <w:rPr>
          <w:rFonts w:eastAsia="Times New Roman"/>
          <w:color w:val="000000"/>
        </w:rPr>
        <w:t>қолганида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қоида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тариқасида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сайловчилар</w:t>
      </w:r>
      <w:proofErr w:type="spellEnd"/>
      <w:r>
        <w:rPr>
          <w:rFonts w:eastAsia="Times New Roman"/>
          <w:color w:val="000000"/>
        </w:rPr>
        <w:t xml:space="preserve"> сони </w:t>
      </w:r>
      <w:proofErr w:type="spellStart"/>
      <w:r>
        <w:rPr>
          <w:rFonts w:eastAsia="Times New Roman"/>
          <w:color w:val="000000"/>
        </w:rPr>
        <w:t>камида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йигирма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нафардан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кўпи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билан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нафардан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ошмаган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ҳолда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тузилади</w:t>
      </w:r>
      <w:proofErr w:type="spellEnd"/>
      <w:r>
        <w:rPr>
          <w:rFonts w:eastAsia="Times New Roman"/>
          <w:color w:val="000000"/>
        </w:rPr>
        <w:t xml:space="preserve">. </w:t>
      </w:r>
      <w:proofErr w:type="spellStart"/>
      <w:r>
        <w:rPr>
          <w:rFonts w:eastAsia="Times New Roman"/>
          <w:color w:val="000000"/>
        </w:rPr>
        <w:t>Ҳарбий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қисмларда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Республикасининг</w:t>
      </w:r>
      <w:proofErr w:type="spellEnd"/>
      <w:r>
        <w:rPr>
          <w:rFonts w:eastAsia="Times New Roman"/>
          <w:color w:val="000000"/>
        </w:rPr>
        <w:t xml:space="preserve"> чет </w:t>
      </w:r>
      <w:proofErr w:type="spellStart"/>
      <w:r>
        <w:rPr>
          <w:rFonts w:eastAsia="Times New Roman"/>
          <w:color w:val="000000"/>
        </w:rPr>
        <w:t>давлатлардаги</w:t>
      </w:r>
      <w:proofErr w:type="spellEnd"/>
      <w:r>
        <w:rPr>
          <w:rFonts w:eastAsia="Times New Roman"/>
          <w:color w:val="000000"/>
        </w:rPr>
        <w:t xml:space="preserve"> дипломатик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ваколатхоналари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ҳузурида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шунингдек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олис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бориш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қийин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ҳудудлардаги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фуқаролар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турган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жойларда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қамоқда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сақлаш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озодликдан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маҳрум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жойларида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участкалари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ана</w:t>
      </w:r>
      <w:proofErr w:type="spellEnd"/>
      <w:r>
        <w:rPr>
          <w:rFonts w:eastAsia="Times New Roman"/>
          <w:color w:val="000000"/>
        </w:rPr>
        <w:t xml:space="preserve"> шу </w:t>
      </w:r>
      <w:proofErr w:type="spellStart"/>
      <w:r>
        <w:rPr>
          <w:rFonts w:eastAsia="Times New Roman"/>
          <w:color w:val="000000"/>
        </w:rPr>
        <w:t>муддатда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айрим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ҳолларда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эса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камида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етти</w:t>
      </w:r>
      <w:proofErr w:type="spellEnd"/>
      <w:r>
        <w:rPr>
          <w:rFonts w:eastAsia="Times New Roman"/>
          <w:color w:val="000000"/>
        </w:rPr>
        <w:t xml:space="preserve"> кун </w:t>
      </w:r>
      <w:proofErr w:type="spellStart"/>
      <w:r>
        <w:rPr>
          <w:rFonts w:eastAsia="Times New Roman"/>
          <w:color w:val="000000"/>
        </w:rPr>
        <w:t>қолганида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тузилади</w:t>
      </w:r>
      <w:proofErr w:type="spellEnd"/>
      <w:r>
        <w:rPr>
          <w:rFonts w:eastAsia="Times New Roman"/>
          <w:color w:val="000000"/>
        </w:rPr>
        <w:t>.</w:t>
      </w:r>
    </w:p>
    <w:p w14:paraId="47C7EDDE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участкаларининг</w:t>
      </w:r>
      <w:proofErr w:type="spellEnd"/>
      <w:r>
        <w:rPr>
          <w:rFonts w:eastAsia="Times New Roman"/>
          <w:color w:val="000000"/>
        </w:rPr>
        <w:t xml:space="preserve"> сони </w:t>
      </w:r>
      <w:proofErr w:type="spellStart"/>
      <w:r>
        <w:rPr>
          <w:rFonts w:eastAsia="Times New Roman"/>
          <w:color w:val="000000"/>
        </w:rPr>
        <w:t>округлар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сонидан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кам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бўлиши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мумкин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эмас</w:t>
      </w:r>
      <w:proofErr w:type="spellEnd"/>
      <w:r>
        <w:rPr>
          <w:rFonts w:eastAsia="Times New Roman"/>
          <w:color w:val="000000"/>
        </w:rPr>
        <w:t>.</w:t>
      </w:r>
    </w:p>
    <w:p w14:paraId="5BFD407A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Округ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участкаларининг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тартиб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рақамини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белгилайди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тегишли</w:t>
      </w:r>
      <w:proofErr w:type="spellEnd"/>
      <w:r>
        <w:rPr>
          <w:rFonts w:eastAsia="Times New Roman"/>
          <w:color w:val="000000"/>
        </w:rPr>
        <w:t xml:space="preserve"> участка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телефон </w:t>
      </w:r>
      <w:proofErr w:type="spellStart"/>
      <w:r>
        <w:rPr>
          <w:rFonts w:eastAsia="Times New Roman"/>
          <w:color w:val="000000"/>
        </w:rPr>
        <w:t>рақамларини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жойлашган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ерини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овоз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бериш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биносини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кўрсатган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ҳолда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сайловчиларни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участканинг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чегаралари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тўғрисида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хабардор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этишни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ташкил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қилади</w:t>
      </w:r>
      <w:proofErr w:type="spellEnd"/>
      <w:r>
        <w:rPr>
          <w:rFonts w:eastAsia="Times New Roman"/>
          <w:color w:val="000000"/>
        </w:rPr>
        <w:t>.</w:t>
      </w:r>
    </w:p>
    <w:p w14:paraId="1D9F7891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64F1C3C2" wp14:editId="29EFDC1E">
            <wp:extent cx="304800" cy="3048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09E109E7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22-моддаси </w:t>
      </w:r>
      <w:hyperlink r:id="rId29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биринчи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30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учинчи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хатбошилари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19459160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Қонунчилик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палатаси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маҳаллий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Кенгашлар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вақтда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ўтказилган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тақдирда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Қонунчилик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палатаси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бўйича</w:t>
      </w:r>
      <w:proofErr w:type="spellEnd"/>
      <w:r>
        <w:rPr>
          <w:rFonts w:eastAsia="Times New Roman"/>
          <w:color w:val="000000"/>
        </w:rPr>
        <w:t xml:space="preserve"> округ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томонидан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ягона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участкалари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тузилади</w:t>
      </w:r>
      <w:proofErr w:type="spellEnd"/>
      <w:r>
        <w:rPr>
          <w:rFonts w:eastAsia="Times New Roman"/>
          <w:color w:val="000000"/>
        </w:rPr>
        <w:t>.</w:t>
      </w:r>
    </w:p>
    <w:p w14:paraId="1CE6DB08" w14:textId="77777777" w:rsidR="002F7B15" w:rsidRDefault="002F7B15" w:rsidP="002F7B15">
      <w:pPr>
        <w:shd w:val="clear" w:color="auto" w:fill="FFFFFF"/>
        <w:rPr>
          <w:rFonts w:eastAsia="Times New Roman"/>
          <w:vanish/>
          <w:color w:val="008000"/>
          <w:sz w:val="22"/>
          <w:szCs w:val="22"/>
        </w:rPr>
      </w:pPr>
      <w:r>
        <w:rPr>
          <w:rFonts w:eastAsia="Times New Roman"/>
          <w:vanish/>
          <w:color w:val="008000"/>
          <w:sz w:val="22"/>
          <w:szCs w:val="22"/>
        </w:rPr>
        <w:t>[</w:t>
      </w:r>
      <w:r>
        <w:rPr>
          <w:rFonts w:eastAsia="Times New Roman"/>
          <w:b/>
          <w:bCs/>
          <w:vanish/>
          <w:color w:val="008000"/>
          <w:sz w:val="22"/>
          <w:szCs w:val="22"/>
        </w:rPr>
        <w:t>ОКОЗ:</w:t>
      </w:r>
    </w:p>
    <w:p w14:paraId="5F6D7C80" w14:textId="77777777" w:rsidR="002F7B15" w:rsidRDefault="002F7B15" w:rsidP="002F7B15">
      <w:pPr>
        <w:shd w:val="clear" w:color="auto" w:fill="FFFFFF"/>
        <w:rPr>
          <w:rFonts w:eastAsia="Times New Roman"/>
          <w:vanish/>
          <w:color w:val="008000"/>
          <w:sz w:val="22"/>
          <w:szCs w:val="22"/>
        </w:rPr>
      </w:pPr>
      <w:r>
        <w:rPr>
          <w:rStyle w:val="iorrn1"/>
          <w:rFonts w:eastAsia="Times New Roman"/>
          <w:vanish/>
          <w:color w:val="008000"/>
          <w:sz w:val="22"/>
          <w:szCs w:val="22"/>
        </w:rPr>
        <w:t>1.</w:t>
      </w:r>
      <w:r>
        <w:rPr>
          <w:rStyle w:val="iorval1"/>
          <w:rFonts w:eastAsia="Times New Roman"/>
          <w:vanish/>
          <w:color w:val="008000"/>
          <w:sz w:val="22"/>
          <w:szCs w:val="22"/>
        </w:rPr>
        <w:t>01.00.00.00 Конституциявий тузум / 01.07.00.00 Референдум. Сайлов. Сайлов тизими / 01.07.03.00 Марказий сайлов комиссияси. Округ ва участка сайлов комиссиялари]</w:t>
      </w:r>
    </w:p>
    <w:p w14:paraId="064E15FE" w14:textId="77777777" w:rsidR="002F7B15" w:rsidRDefault="002F7B15" w:rsidP="002F7B15">
      <w:pPr>
        <w:shd w:val="clear" w:color="auto" w:fill="FFFFFF"/>
        <w:jc w:val="center"/>
        <w:rPr>
          <w:rFonts w:eastAsia="Times New Roman"/>
          <w:b/>
          <w:bCs/>
          <w:color w:val="000080"/>
        </w:rPr>
      </w:pPr>
      <w:r>
        <w:rPr>
          <w:rFonts w:eastAsia="Times New Roman"/>
          <w:b/>
          <w:bCs/>
          <w:color w:val="000080"/>
        </w:rPr>
        <w:t xml:space="preserve">3-боб. </w:t>
      </w:r>
      <w:proofErr w:type="spellStart"/>
      <w:r>
        <w:rPr>
          <w:rFonts w:eastAsia="Times New Roman"/>
          <w:b/>
          <w:bCs/>
          <w:color w:val="000080"/>
        </w:rPr>
        <w:t>Сайлов</w:t>
      </w:r>
      <w:proofErr w:type="spellEnd"/>
      <w:r>
        <w:rPr>
          <w:rFonts w:eastAsia="Times New Roman"/>
          <w:b/>
          <w:bCs/>
          <w:color w:val="000080"/>
        </w:rPr>
        <w:t xml:space="preserve"> </w:t>
      </w:r>
      <w:proofErr w:type="spellStart"/>
      <w:r>
        <w:rPr>
          <w:rFonts w:eastAsia="Times New Roman"/>
          <w:b/>
          <w:bCs/>
          <w:color w:val="000080"/>
        </w:rPr>
        <w:t>комиссиялари</w:t>
      </w:r>
      <w:proofErr w:type="spellEnd"/>
    </w:p>
    <w:p w14:paraId="7CAE5C6E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b/>
          <w:bCs/>
          <w:color w:val="000080"/>
        </w:rPr>
      </w:pPr>
      <w:r>
        <w:rPr>
          <w:rStyle w:val="clauseprfx1"/>
          <w:rFonts w:eastAsia="Times New Roman"/>
          <w:b/>
          <w:bCs/>
          <w:color w:val="000080"/>
        </w:rPr>
        <w:t xml:space="preserve">11-модда.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Сайлов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комиссиялари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тизими</w:t>
      </w:r>
      <w:proofErr w:type="spellEnd"/>
    </w:p>
    <w:p w14:paraId="481CD9C7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тизимига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қуйидагилар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киради</w:t>
      </w:r>
      <w:proofErr w:type="spellEnd"/>
      <w:r>
        <w:rPr>
          <w:rFonts w:eastAsia="Times New Roman"/>
          <w:color w:val="000000"/>
        </w:rPr>
        <w:t>:</w:t>
      </w:r>
    </w:p>
    <w:p w14:paraId="15DB7DD7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>;</w:t>
      </w:r>
    </w:p>
    <w:p w14:paraId="20774CB7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71DC414A" wp14:editId="29C19E48">
            <wp:extent cx="304800" cy="3048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1BC6D762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31" w:history="1">
        <w:r>
          <w:rPr>
            <w:rFonts w:eastAsia="Times New Roman"/>
            <w:i/>
            <w:iCs/>
            <w:color w:val="008080"/>
            <w:sz w:val="22"/>
            <w:szCs w:val="22"/>
          </w:rPr>
          <w:t>12 — 18-моддалари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36418858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вилоят</w:t>
      </w:r>
      <w:proofErr w:type="spellEnd"/>
      <w:r>
        <w:rPr>
          <w:rFonts w:eastAsia="Times New Roman"/>
          <w:color w:val="000000"/>
        </w:rPr>
        <w:t xml:space="preserve">, туман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</w:t>
      </w:r>
      <w:proofErr w:type="spellEnd"/>
      <w:r>
        <w:rPr>
          <w:rFonts w:eastAsia="Times New Roman"/>
          <w:color w:val="000000"/>
        </w:rPr>
        <w:t>;</w:t>
      </w:r>
    </w:p>
    <w:p w14:paraId="0B186539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03E2074D" wp14:editId="113ED1F8">
            <wp:extent cx="304800" cy="30480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41EFF999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32" w:history="1">
        <w:r>
          <w:rPr>
            <w:rFonts w:eastAsia="Times New Roman"/>
            <w:i/>
            <w:iCs/>
            <w:color w:val="008080"/>
            <w:sz w:val="22"/>
            <w:szCs w:val="22"/>
          </w:rPr>
          <w:t>19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33" w:history="1">
        <w:r>
          <w:rPr>
            <w:rFonts w:eastAsia="Times New Roman"/>
            <w:i/>
            <w:iCs/>
            <w:color w:val="008080"/>
            <w:sz w:val="22"/>
            <w:szCs w:val="22"/>
          </w:rPr>
          <w:t>20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34" w:history="1">
        <w:r>
          <w:rPr>
            <w:rFonts w:eastAsia="Times New Roman"/>
            <w:i/>
            <w:iCs/>
            <w:color w:val="008080"/>
            <w:sz w:val="22"/>
            <w:szCs w:val="22"/>
          </w:rPr>
          <w:t>25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35" w:history="1">
        <w:r>
          <w:rPr>
            <w:rFonts w:eastAsia="Times New Roman"/>
            <w:i/>
            <w:iCs/>
            <w:color w:val="008080"/>
            <w:sz w:val="22"/>
            <w:szCs w:val="22"/>
          </w:rPr>
          <w:t>26-моддалари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2E473DC5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округ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</w:t>
      </w:r>
      <w:proofErr w:type="spellEnd"/>
      <w:r>
        <w:rPr>
          <w:rFonts w:eastAsia="Times New Roman"/>
          <w:color w:val="000000"/>
        </w:rPr>
        <w:t>;</w:t>
      </w:r>
    </w:p>
    <w:p w14:paraId="7E198A93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3209C507" wp14:editId="3BD85E48">
            <wp:extent cx="304800" cy="30480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34E62BB4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36" w:history="1">
        <w:r>
          <w:rPr>
            <w:rFonts w:eastAsia="Times New Roman"/>
            <w:i/>
            <w:iCs/>
            <w:color w:val="008080"/>
            <w:sz w:val="22"/>
            <w:szCs w:val="22"/>
          </w:rPr>
          <w:t>21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37" w:history="1">
        <w:r>
          <w:rPr>
            <w:rFonts w:eastAsia="Times New Roman"/>
            <w:i/>
            <w:iCs/>
            <w:color w:val="008080"/>
            <w:sz w:val="22"/>
            <w:szCs w:val="22"/>
          </w:rPr>
          <w:t>22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38" w:history="1">
        <w:r>
          <w:rPr>
            <w:rFonts w:eastAsia="Times New Roman"/>
            <w:i/>
            <w:iCs/>
            <w:color w:val="008080"/>
            <w:sz w:val="22"/>
            <w:szCs w:val="22"/>
          </w:rPr>
          <w:t>25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39" w:history="1">
        <w:r>
          <w:rPr>
            <w:rFonts w:eastAsia="Times New Roman"/>
            <w:i/>
            <w:iCs/>
            <w:color w:val="008080"/>
            <w:sz w:val="22"/>
            <w:szCs w:val="22"/>
          </w:rPr>
          <w:t>26-моддалари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7D276D6E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участка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</w:t>
      </w:r>
      <w:proofErr w:type="spellEnd"/>
      <w:r>
        <w:rPr>
          <w:rFonts w:eastAsia="Times New Roman"/>
          <w:color w:val="000000"/>
        </w:rPr>
        <w:t>.</w:t>
      </w:r>
    </w:p>
    <w:p w14:paraId="6C9E1B61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76A5C798" wp14:editId="50E71172">
            <wp:extent cx="304800" cy="30480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088D5359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40" w:history="1">
        <w:r>
          <w:rPr>
            <w:rFonts w:eastAsia="Times New Roman"/>
            <w:i/>
            <w:iCs/>
            <w:color w:val="008080"/>
            <w:sz w:val="22"/>
            <w:szCs w:val="22"/>
          </w:rPr>
          <w:t>23 — 26-моддалари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30C34198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фаолиятини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қандай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давлат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органларидан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жамоат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бирлашмаларидан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мансабдор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шахслардан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мустақил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ҳолда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амалга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оширади</w:t>
      </w:r>
      <w:proofErr w:type="spellEnd"/>
      <w:r>
        <w:rPr>
          <w:rFonts w:eastAsia="Times New Roman"/>
          <w:color w:val="000000"/>
        </w:rPr>
        <w:t>.</w:t>
      </w:r>
    </w:p>
    <w:p w14:paraId="4DB829E7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фаолиятига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аралашишга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йўл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қўйилмайди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бундай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аралашув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қонунга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мувофиқ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жавобгарликка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сабаб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бўлади</w:t>
      </w:r>
      <w:proofErr w:type="spellEnd"/>
      <w:r>
        <w:rPr>
          <w:rFonts w:eastAsia="Times New Roman"/>
          <w:color w:val="000000"/>
        </w:rPr>
        <w:t>.</w:t>
      </w:r>
    </w:p>
    <w:p w14:paraId="2D2C59E9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4B952CBD" wp14:editId="34E21ED6">
            <wp:extent cx="304800" cy="30480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19821511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Маъмурий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жавобгарлик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тўғрисидаги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41" w:anchor="2462486" w:history="1">
        <w:r>
          <w:rPr>
            <w:rFonts w:eastAsia="Times New Roman"/>
            <w:i/>
            <w:iCs/>
            <w:color w:val="008080"/>
            <w:sz w:val="22"/>
            <w:szCs w:val="22"/>
          </w:rPr>
          <w:t>51</w:t>
        </w:r>
        <w:r>
          <w:rPr>
            <w:rFonts w:eastAsia="Times New Roman"/>
            <w:i/>
            <w:iCs/>
            <w:color w:val="008080"/>
            <w:sz w:val="22"/>
            <w:szCs w:val="22"/>
            <w:vertAlign w:val="superscript"/>
          </w:rPr>
          <w:t>2</w:t>
        </w:r>
        <w:r>
          <w:rPr>
            <w:rFonts w:eastAsia="Times New Roman"/>
            <w:i/>
            <w:iCs/>
            <w:color w:val="008080"/>
            <w:sz w:val="22"/>
            <w:szCs w:val="22"/>
          </w:rPr>
          <w:t>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2E6EE35A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фаолиятида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hyperlink r:id="rId42" w:history="1">
        <w:proofErr w:type="spellStart"/>
        <w:r>
          <w:rPr>
            <w:rFonts w:eastAsia="Times New Roman"/>
            <w:color w:val="008080"/>
          </w:rPr>
          <w:t>Конституциясига</w:t>
        </w:r>
        <w:proofErr w:type="spellEnd"/>
      </w:hyperlink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ушбу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Кодексга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қонун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ҳужжатларига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амал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қилади</w:t>
      </w:r>
      <w:proofErr w:type="spellEnd"/>
      <w:r>
        <w:rPr>
          <w:rFonts w:eastAsia="Times New Roman"/>
          <w:color w:val="000000"/>
        </w:rPr>
        <w:t>.</w:t>
      </w:r>
    </w:p>
    <w:p w14:paraId="6F14B3AE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lastRenderedPageBreak/>
        <w:t>Масалаларни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кўриб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чиқиш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қарорлар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қабул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томонидан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коллегиал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тарзда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амалга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оширилади</w:t>
      </w:r>
      <w:proofErr w:type="spellEnd"/>
      <w:r>
        <w:rPr>
          <w:rFonts w:eastAsia="Times New Roman"/>
          <w:color w:val="000000"/>
        </w:rPr>
        <w:t>.</w:t>
      </w:r>
    </w:p>
    <w:p w14:paraId="083E1F10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фаолиятини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очиқ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ошкора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амалга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оширади</w:t>
      </w:r>
      <w:proofErr w:type="spellEnd"/>
      <w:r>
        <w:rPr>
          <w:rFonts w:eastAsia="Times New Roman"/>
          <w:color w:val="000000"/>
        </w:rPr>
        <w:t xml:space="preserve">. </w:t>
      </w:r>
    </w:p>
    <w:p w14:paraId="523A5E3C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61C5B8DA" wp14:editId="79517D7A">
            <wp:extent cx="304800" cy="30480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243E1132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fldChar w:fldCharType="begin"/>
      </w:r>
      <w:r>
        <w:rPr>
          <w:rFonts w:eastAsia="Times New Roman"/>
          <w:i/>
          <w:iCs/>
          <w:color w:val="800080"/>
          <w:sz w:val="22"/>
          <w:szCs w:val="22"/>
        </w:rPr>
        <w:instrText xml:space="preserve"> HYPERLINK "javascript:scrollText(4387463)" </w:instrText>
      </w:r>
      <w:r>
        <w:rPr>
          <w:rFonts w:eastAsia="Times New Roman"/>
          <w:i/>
          <w:iCs/>
          <w:color w:val="800080"/>
          <w:sz w:val="22"/>
          <w:szCs w:val="22"/>
        </w:rPr>
        <w:fldChar w:fldCharType="separate"/>
      </w:r>
      <w:r>
        <w:rPr>
          <w:rFonts w:eastAsia="Times New Roman"/>
          <w:i/>
          <w:iCs/>
          <w:color w:val="008080"/>
          <w:sz w:val="22"/>
          <w:szCs w:val="22"/>
        </w:rPr>
        <w:t xml:space="preserve"> 8-моддаси</w:t>
      </w:r>
      <w:r>
        <w:rPr>
          <w:rFonts w:eastAsia="Times New Roman"/>
          <w:i/>
          <w:iCs/>
          <w:color w:val="800080"/>
          <w:sz w:val="22"/>
          <w:szCs w:val="22"/>
        </w:rPr>
        <w:fldChar w:fldCharType="end"/>
      </w:r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7C266621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мажлисларида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сиёсий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партияларнинг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оммавий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ахборот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воситаларининг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вакиллари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фуқароларнинг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бошқариш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органларидан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давлатлардан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халқаро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ташкилотлардан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кузатувчилар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ҳозир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бўлиши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мумкин</w:t>
      </w:r>
      <w:proofErr w:type="spellEnd"/>
      <w:r>
        <w:rPr>
          <w:rFonts w:eastAsia="Times New Roman"/>
          <w:color w:val="000000"/>
        </w:rPr>
        <w:t>.</w:t>
      </w:r>
    </w:p>
    <w:p w14:paraId="6828FE51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46479BF1" wp14:editId="443658AC">
            <wp:extent cx="304800" cy="30480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07B14CDC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8-моддаси </w:t>
      </w:r>
      <w:hyperlink r:id="rId43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бешинчи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37DE48D2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номзодларга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сиёсий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партияларга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кампаниясини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учун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тенг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шарт-шароитларни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сайловга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тайёргарлик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кўриш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учун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ажратилган</w:t>
      </w:r>
      <w:proofErr w:type="spellEnd"/>
      <w:r>
        <w:rPr>
          <w:rFonts w:eastAsia="Times New Roman"/>
          <w:color w:val="000000"/>
        </w:rPr>
        <w:t xml:space="preserve"> бюджет </w:t>
      </w:r>
      <w:proofErr w:type="spellStart"/>
      <w:r>
        <w:rPr>
          <w:rFonts w:eastAsia="Times New Roman"/>
          <w:color w:val="000000"/>
        </w:rPr>
        <w:t>маблағларининг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адолатли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тақсимланишини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овоз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беришнинг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якунларини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чиқаришнинг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ҳалол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бўлишини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таъминлаш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юзасидан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зарур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чоралар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кўради</w:t>
      </w:r>
      <w:proofErr w:type="spellEnd"/>
      <w:r>
        <w:rPr>
          <w:rFonts w:eastAsia="Times New Roman"/>
          <w:color w:val="000000"/>
        </w:rPr>
        <w:t>.</w:t>
      </w:r>
    </w:p>
    <w:p w14:paraId="659C8344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73F49C71" wp14:editId="0A2292B7">
            <wp:extent cx="304800" cy="30480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4064C5E2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44" w:history="1">
        <w:r>
          <w:rPr>
            <w:rFonts w:eastAsia="Times New Roman"/>
            <w:i/>
            <w:iCs/>
            <w:color w:val="008080"/>
            <w:sz w:val="22"/>
            <w:szCs w:val="22"/>
          </w:rPr>
          <w:t>46 — 48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45" w:history="1">
        <w:r>
          <w:rPr>
            <w:rFonts w:eastAsia="Times New Roman"/>
            <w:i/>
            <w:iCs/>
            <w:color w:val="008080"/>
            <w:sz w:val="22"/>
            <w:szCs w:val="22"/>
          </w:rPr>
          <w:t>99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46" w:history="1">
        <w:r>
          <w:rPr>
            <w:rFonts w:eastAsia="Times New Roman"/>
            <w:i/>
            <w:iCs/>
            <w:color w:val="008080"/>
            <w:sz w:val="22"/>
            <w:szCs w:val="22"/>
          </w:rPr>
          <w:t>100-моддалари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75084471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b/>
          <w:bCs/>
          <w:color w:val="000080"/>
        </w:rPr>
      </w:pPr>
      <w:r>
        <w:rPr>
          <w:rStyle w:val="clauseprfx1"/>
          <w:rFonts w:eastAsia="Times New Roman"/>
          <w:b/>
          <w:bCs/>
          <w:color w:val="000080"/>
        </w:rPr>
        <w:t xml:space="preserve">12-модда.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Марказий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сайлов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комиссиясини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тузиш</w:t>
      </w:r>
      <w:proofErr w:type="spellEnd"/>
    </w:p>
    <w:p w14:paraId="59369EFB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Олий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Мажлисининг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палаталари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томонидан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камида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нафар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иборат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таркибда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тузилади</w:t>
      </w:r>
      <w:proofErr w:type="spellEnd"/>
      <w:r>
        <w:rPr>
          <w:rFonts w:eastAsia="Times New Roman"/>
          <w:color w:val="000000"/>
        </w:rPr>
        <w:t>.</w:t>
      </w:r>
    </w:p>
    <w:p w14:paraId="1F7DEDCF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6B632D1A" wp14:editId="56C6283E">
            <wp:extent cx="304800" cy="30480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3D18E3E2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Конституциясининг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78-моддаси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биринчи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қисми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47" w:anchor="95602" w:history="1">
        <w:r>
          <w:rPr>
            <w:rFonts w:eastAsia="Times New Roman"/>
            <w:i/>
            <w:iCs/>
            <w:color w:val="008080"/>
            <w:sz w:val="22"/>
            <w:szCs w:val="22"/>
          </w:rPr>
          <w:t>14-банди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117-моддаси </w:t>
      </w:r>
      <w:hyperlink r:id="rId48" w:anchor="2371539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еттинчи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49" w:anchor="4507731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саккизинчи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қисмлари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«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Олий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Мажлисининг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Қонунчилик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палатаси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тўғрисида»ги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конституциявий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Қонунининг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8-моддаси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биринчи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қисми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50" w:anchor="58623" w:history="1">
        <w:r>
          <w:rPr>
            <w:rFonts w:eastAsia="Times New Roman"/>
            <w:i/>
            <w:iCs/>
            <w:color w:val="008080"/>
            <w:sz w:val="22"/>
            <w:szCs w:val="22"/>
          </w:rPr>
          <w:t>14-банди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«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Олий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Мажлисининг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Сенати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тўғрисида»ги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конституциявий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Қонунининг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8-моддаси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биринчи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қисми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51" w:anchor="59730" w:history="1">
        <w:r>
          <w:rPr>
            <w:rFonts w:eastAsia="Times New Roman"/>
            <w:i/>
            <w:iCs/>
            <w:color w:val="008080"/>
            <w:sz w:val="22"/>
            <w:szCs w:val="22"/>
          </w:rPr>
          <w:t>14-банди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7EEB2C17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Қорақалпоғистон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Жўқорғи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Кенгесининг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халқ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вилоятлар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Тошкент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Кенгашларининг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тавсиясига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кўра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Қонунчилик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палатаси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Сенат </w:t>
      </w:r>
      <w:proofErr w:type="spellStart"/>
      <w:r>
        <w:rPr>
          <w:rFonts w:eastAsia="Times New Roman"/>
          <w:color w:val="000000"/>
        </w:rPr>
        <w:t>томонидан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сайланади</w:t>
      </w:r>
      <w:proofErr w:type="spellEnd"/>
      <w:r>
        <w:rPr>
          <w:rFonts w:eastAsia="Times New Roman"/>
          <w:color w:val="000000"/>
        </w:rPr>
        <w:t>.</w:t>
      </w:r>
    </w:p>
    <w:p w14:paraId="1F076A24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0B02BEA6" wp14:editId="03589DE8">
            <wp:extent cx="304800" cy="30480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7A7F9D3F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«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Олий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Мажлиси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Сенатининг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Регламенти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тўғрисида»ги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Қонунининг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52" w:anchor="62122" w:history="1">
        <w:r>
          <w:rPr>
            <w:rFonts w:eastAsia="Times New Roman"/>
            <w:i/>
            <w:iCs/>
            <w:color w:val="008080"/>
            <w:sz w:val="22"/>
            <w:szCs w:val="22"/>
          </w:rPr>
          <w:t>20-моддаси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«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Олий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Мажлиси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Қонунчилик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палатасининг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Регламенти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тўғрисида»ги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Қонунининг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53" w:anchor="40208" w:history="1">
        <w:r>
          <w:rPr>
            <w:rFonts w:eastAsia="Times New Roman"/>
            <w:i/>
            <w:iCs/>
            <w:color w:val="008080"/>
            <w:sz w:val="22"/>
            <w:szCs w:val="22"/>
          </w:rPr>
          <w:t>24-моддаси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0CC0869B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Раиси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Президентининг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тақдимномасига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биноан</w:t>
      </w:r>
      <w:proofErr w:type="spellEnd"/>
      <w:r>
        <w:rPr>
          <w:rFonts w:eastAsia="Times New Roman"/>
          <w:color w:val="000000"/>
        </w:rPr>
        <w:t xml:space="preserve"> комиссия </w:t>
      </w:r>
      <w:proofErr w:type="spellStart"/>
      <w:r>
        <w:rPr>
          <w:rFonts w:eastAsia="Times New Roman"/>
          <w:color w:val="000000"/>
        </w:rPr>
        <w:t>аъзолари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орасидан</w:t>
      </w:r>
      <w:proofErr w:type="spellEnd"/>
      <w:r>
        <w:rPr>
          <w:rFonts w:eastAsia="Times New Roman"/>
          <w:color w:val="000000"/>
        </w:rPr>
        <w:t xml:space="preserve"> комиссия </w:t>
      </w:r>
      <w:proofErr w:type="spellStart"/>
      <w:r>
        <w:rPr>
          <w:rFonts w:eastAsia="Times New Roman"/>
          <w:color w:val="000000"/>
        </w:rPr>
        <w:t>мажлисида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сайланади</w:t>
      </w:r>
      <w:proofErr w:type="spellEnd"/>
      <w:r>
        <w:rPr>
          <w:rFonts w:eastAsia="Times New Roman"/>
          <w:color w:val="000000"/>
        </w:rPr>
        <w:t>.</w:t>
      </w:r>
    </w:p>
    <w:p w14:paraId="50F8A094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Раисининг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ўринбосари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комиссия </w:t>
      </w:r>
      <w:proofErr w:type="spellStart"/>
      <w:r>
        <w:rPr>
          <w:rFonts w:eastAsia="Times New Roman"/>
          <w:color w:val="000000"/>
        </w:rPr>
        <w:t>котиби</w:t>
      </w:r>
      <w:proofErr w:type="spellEnd"/>
      <w:r>
        <w:rPr>
          <w:rFonts w:eastAsia="Times New Roman"/>
          <w:color w:val="000000"/>
        </w:rPr>
        <w:t xml:space="preserve"> комиссия </w:t>
      </w:r>
      <w:proofErr w:type="spellStart"/>
      <w:r>
        <w:rPr>
          <w:rFonts w:eastAsia="Times New Roman"/>
          <w:color w:val="000000"/>
        </w:rPr>
        <w:t>аъзолари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орасидан</w:t>
      </w:r>
      <w:proofErr w:type="spellEnd"/>
      <w:r>
        <w:rPr>
          <w:rFonts w:eastAsia="Times New Roman"/>
          <w:color w:val="000000"/>
        </w:rPr>
        <w:t xml:space="preserve"> комиссия </w:t>
      </w:r>
      <w:proofErr w:type="spellStart"/>
      <w:r>
        <w:rPr>
          <w:rFonts w:eastAsia="Times New Roman"/>
          <w:color w:val="000000"/>
        </w:rPr>
        <w:t>мажлисида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сайланади</w:t>
      </w:r>
      <w:proofErr w:type="spellEnd"/>
      <w:r>
        <w:rPr>
          <w:rFonts w:eastAsia="Times New Roman"/>
          <w:color w:val="000000"/>
        </w:rPr>
        <w:t>.</w:t>
      </w:r>
    </w:p>
    <w:p w14:paraId="6D353769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тегишли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гувоҳномага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бўлади</w:t>
      </w:r>
      <w:proofErr w:type="spellEnd"/>
      <w:r>
        <w:rPr>
          <w:rFonts w:eastAsia="Times New Roman"/>
          <w:color w:val="000000"/>
        </w:rPr>
        <w:t>.</w:t>
      </w:r>
    </w:p>
    <w:p w14:paraId="2D9BBBB2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Раисининг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ўринбосарининг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гувоҳномаси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Президенти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томонидан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гувоҳномаси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эса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Қонунчилик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палатаси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Спикери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Сенат </w:t>
      </w:r>
      <w:proofErr w:type="spellStart"/>
      <w:r>
        <w:rPr>
          <w:rFonts w:eastAsia="Times New Roman"/>
          <w:color w:val="000000"/>
        </w:rPr>
        <w:t>Раиси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томонидан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имзоланади</w:t>
      </w:r>
      <w:proofErr w:type="spellEnd"/>
      <w:r>
        <w:rPr>
          <w:rFonts w:eastAsia="Times New Roman"/>
          <w:color w:val="000000"/>
        </w:rPr>
        <w:t>.</w:t>
      </w:r>
    </w:p>
    <w:p w14:paraId="4A7C5B94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b/>
          <w:bCs/>
          <w:color w:val="000080"/>
        </w:rPr>
      </w:pPr>
      <w:r>
        <w:rPr>
          <w:rStyle w:val="clauseprfx1"/>
          <w:rFonts w:eastAsia="Times New Roman"/>
          <w:b/>
          <w:bCs/>
          <w:color w:val="000080"/>
        </w:rPr>
        <w:t xml:space="preserve">13-модда.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Марказий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сайлов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комиссиясига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аъзолик</w:t>
      </w:r>
      <w:proofErr w:type="spellEnd"/>
    </w:p>
    <w:p w14:paraId="1FD21449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Йигирма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ёшга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тўлган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қоида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тариқасида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олий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маълумотга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сайловларни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ташкил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борасида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тажрибасига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бўлган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жамоатчилик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ўртасида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обрў-эътибор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қозонган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камида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охирги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йил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ҳудудида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доимий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яшаб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турган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фуқаро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бўлиши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мумкин</w:t>
      </w:r>
      <w:proofErr w:type="spellEnd"/>
      <w:r>
        <w:rPr>
          <w:rFonts w:eastAsia="Times New Roman"/>
          <w:color w:val="000000"/>
        </w:rPr>
        <w:t>.</w:t>
      </w:r>
    </w:p>
    <w:p w14:paraId="5960EDFD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lastRenderedPageBreak/>
        <w:t>Оғир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ёки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оғир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жиноятлар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содир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этганлиги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учун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судланганлик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ҳолати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тугалланмаган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ёхуд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судланганлиги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олиб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ташланмаган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фуқаролар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Қуролли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Кучларининг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ҳарбий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хизматчилари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Давлат </w:t>
      </w:r>
      <w:proofErr w:type="spellStart"/>
      <w:r>
        <w:rPr>
          <w:rFonts w:eastAsia="Times New Roman"/>
          <w:color w:val="000000"/>
        </w:rPr>
        <w:t>хавфсизлик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хизматининг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ҳарбийлаштирилган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бўлинмаларнинг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ходимлари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диний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ташкилотлар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бирлашмаларнинг</w:t>
      </w:r>
      <w:proofErr w:type="spellEnd"/>
      <w:r>
        <w:rPr>
          <w:rFonts w:eastAsia="Times New Roman"/>
          <w:color w:val="000000"/>
        </w:rPr>
        <w:t xml:space="preserve"> профессионал </w:t>
      </w:r>
      <w:proofErr w:type="spellStart"/>
      <w:r>
        <w:rPr>
          <w:rFonts w:eastAsia="Times New Roman"/>
          <w:color w:val="000000"/>
        </w:rPr>
        <w:t>хизматчилари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бўлиши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мумкин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эмас</w:t>
      </w:r>
      <w:proofErr w:type="spellEnd"/>
      <w:r>
        <w:rPr>
          <w:rFonts w:eastAsia="Times New Roman"/>
          <w:color w:val="000000"/>
        </w:rPr>
        <w:t>.</w:t>
      </w:r>
    </w:p>
    <w:p w14:paraId="7696E8F6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79AE7836" wp14:editId="3546B2E4">
            <wp:extent cx="304800" cy="30480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16740E58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Жиноят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15-моддасининг </w:t>
      </w:r>
      <w:hyperlink r:id="rId54" w:anchor="175467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тўртинчи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55" w:anchor="1319409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бешинчи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қисмлари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56" w:anchor="195684" w:history="1">
        <w:r>
          <w:rPr>
            <w:rFonts w:eastAsia="Times New Roman"/>
            <w:i/>
            <w:iCs/>
            <w:color w:val="008080"/>
            <w:sz w:val="22"/>
            <w:szCs w:val="22"/>
          </w:rPr>
          <w:t>77-моддаси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«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Умумий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ҳарбий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мажбурият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ҳарбий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хизмат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тўғрисида»ги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Қонунининг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3-моддаси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учинчи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қисми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57" w:anchor="83508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учинчи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хатбоши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«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давлат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хавфсизлик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хизмати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тўғрисида»ги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Қонунининг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58" w:anchor="3644237" w:history="1">
        <w:r>
          <w:rPr>
            <w:rFonts w:eastAsia="Times New Roman"/>
            <w:i/>
            <w:iCs/>
            <w:color w:val="008080"/>
            <w:sz w:val="22"/>
            <w:szCs w:val="22"/>
          </w:rPr>
          <w:t>7-боби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7D570BE0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ёки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сиёсий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партиянинг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бўлиши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мумкин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эмас</w:t>
      </w:r>
      <w:proofErr w:type="spellEnd"/>
      <w:r>
        <w:rPr>
          <w:rFonts w:eastAsia="Times New Roman"/>
          <w:color w:val="000000"/>
        </w:rPr>
        <w:t>.</w:t>
      </w:r>
    </w:p>
    <w:p w14:paraId="0F6F7C46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Президентлигига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номзод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этиб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Қонунчилик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палатаси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депутатлигига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номзод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этиб</w:t>
      </w:r>
      <w:proofErr w:type="spellEnd"/>
      <w:r>
        <w:rPr>
          <w:rFonts w:eastAsia="Times New Roman"/>
          <w:color w:val="000000"/>
        </w:rPr>
        <w:t xml:space="preserve">, Сенат </w:t>
      </w:r>
      <w:proofErr w:type="spellStart"/>
      <w:r>
        <w:rPr>
          <w:rFonts w:eastAsia="Times New Roman"/>
          <w:color w:val="000000"/>
        </w:rPr>
        <w:t>аъзолигига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номзод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этиб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ишончли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вакил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рўйхатга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олинган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аъзоси</w:t>
      </w:r>
      <w:proofErr w:type="spellEnd"/>
      <w:r>
        <w:rPr>
          <w:rFonts w:eastAsia="Times New Roman"/>
          <w:color w:val="000000"/>
        </w:rPr>
        <w:t xml:space="preserve"> комиссия </w:t>
      </w:r>
      <w:proofErr w:type="spellStart"/>
      <w:r>
        <w:rPr>
          <w:rFonts w:eastAsia="Times New Roman"/>
          <w:color w:val="000000"/>
        </w:rPr>
        <w:t>таркибидан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чиқиб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кетган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ҳисобланади</w:t>
      </w:r>
      <w:proofErr w:type="spellEnd"/>
      <w:r>
        <w:rPr>
          <w:rFonts w:eastAsia="Times New Roman"/>
          <w:color w:val="000000"/>
        </w:rPr>
        <w:t>.</w:t>
      </w:r>
    </w:p>
    <w:p w14:paraId="42FF527C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ваколатлари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Олий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Мажлиси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палаталари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томонидан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бевосита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ёки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аъзоликка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тавсия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органнинг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тақдимномасига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биноан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қуйидаги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ҳолларда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тугатилиши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мумкин</w:t>
      </w:r>
      <w:proofErr w:type="spellEnd"/>
      <w:r>
        <w:rPr>
          <w:rFonts w:eastAsia="Times New Roman"/>
          <w:color w:val="000000"/>
        </w:rPr>
        <w:t>:</w:t>
      </w:r>
    </w:p>
    <w:p w14:paraId="580C3CB5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у </w:t>
      </w:r>
      <w:proofErr w:type="spellStart"/>
      <w:r>
        <w:rPr>
          <w:rFonts w:eastAsia="Times New Roman"/>
          <w:color w:val="000000"/>
        </w:rPr>
        <w:t>ўз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ваколатларини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зиммасидан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соқит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тўғрисида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ёзма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ариза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берганда</w:t>
      </w:r>
      <w:proofErr w:type="spellEnd"/>
      <w:r>
        <w:rPr>
          <w:rFonts w:eastAsia="Times New Roman"/>
          <w:color w:val="000000"/>
        </w:rPr>
        <w:t>;</w:t>
      </w:r>
    </w:p>
    <w:p w14:paraId="6881C78A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gramStart"/>
      <w:r>
        <w:rPr>
          <w:rFonts w:eastAsia="Times New Roman"/>
          <w:color w:val="000000"/>
        </w:rPr>
        <w:t>у суд</w:t>
      </w:r>
      <w:proofErr w:type="gram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томонидан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муомалага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лаёқатсиз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топилганда</w:t>
      </w:r>
      <w:proofErr w:type="spellEnd"/>
      <w:r>
        <w:rPr>
          <w:rFonts w:eastAsia="Times New Roman"/>
          <w:color w:val="000000"/>
        </w:rPr>
        <w:t>;</w:t>
      </w:r>
    </w:p>
    <w:p w14:paraId="55D0E687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7449B7A8" wp14:editId="4B179846">
            <wp:extent cx="304800" cy="30480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4A28AA60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Фуқаролик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59" w:anchor="151145" w:history="1">
        <w:r>
          <w:rPr>
            <w:rFonts w:eastAsia="Times New Roman"/>
            <w:i/>
            <w:iCs/>
            <w:color w:val="008080"/>
            <w:sz w:val="22"/>
            <w:szCs w:val="22"/>
          </w:rPr>
          <w:t>30-моддаси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151CFCD8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унга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нисбатан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суднинг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айблов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ҳукми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қонуний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кучга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кирганда</w:t>
      </w:r>
      <w:proofErr w:type="spellEnd"/>
      <w:r>
        <w:rPr>
          <w:rFonts w:eastAsia="Times New Roman"/>
          <w:color w:val="000000"/>
        </w:rPr>
        <w:t>;</w:t>
      </w:r>
    </w:p>
    <w:p w14:paraId="141CA763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6339932A" wp14:editId="32CF9504">
            <wp:extent cx="304800" cy="30480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2A4E4E4B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Жиноят-процессуал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60" w:anchor="256551" w:history="1">
        <w:r>
          <w:rPr>
            <w:rFonts w:eastAsia="Times New Roman"/>
            <w:i/>
            <w:iCs/>
            <w:color w:val="008080"/>
            <w:sz w:val="22"/>
            <w:szCs w:val="22"/>
          </w:rPr>
          <w:t>463-моддаси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191E581C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у </w:t>
      </w:r>
      <w:proofErr w:type="spellStart"/>
      <w:r>
        <w:rPr>
          <w:rFonts w:eastAsia="Times New Roman"/>
          <w:color w:val="000000"/>
        </w:rPr>
        <w:t>ўз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вазифаларини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мунтазам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равишда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бажармай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келганда</w:t>
      </w:r>
      <w:proofErr w:type="spellEnd"/>
      <w:r>
        <w:rPr>
          <w:rFonts w:eastAsia="Times New Roman"/>
          <w:color w:val="000000"/>
        </w:rPr>
        <w:t>;</w:t>
      </w:r>
    </w:p>
    <w:p w14:paraId="3C26DAE0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қонунга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кўра</w:t>
      </w:r>
      <w:proofErr w:type="spellEnd"/>
      <w:r>
        <w:rPr>
          <w:rFonts w:eastAsia="Times New Roman"/>
          <w:color w:val="000000"/>
        </w:rPr>
        <w:t xml:space="preserve"> у </w:t>
      </w: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ваколатларини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амалга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ошириш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билан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вақтда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шуғулланиб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бўлмайдиган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лавозимга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сайланганда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ёки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тайинланганда</w:t>
      </w:r>
      <w:proofErr w:type="spellEnd"/>
      <w:r>
        <w:rPr>
          <w:rFonts w:eastAsia="Times New Roman"/>
          <w:color w:val="000000"/>
        </w:rPr>
        <w:t>;</w:t>
      </w:r>
    </w:p>
    <w:p w14:paraId="39A79FC3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60947D5D" wp14:editId="3B9A3A7E">
            <wp:extent cx="304800" cy="30480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6EA8D441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модданинг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fldChar w:fldCharType="begin"/>
      </w:r>
      <w:r>
        <w:rPr>
          <w:rFonts w:eastAsia="Times New Roman"/>
          <w:i/>
          <w:iCs/>
          <w:color w:val="800080"/>
          <w:sz w:val="22"/>
          <w:szCs w:val="22"/>
        </w:rPr>
        <w:instrText xml:space="preserve"> HYPERLINK "javascript:scrollText(4387649)" </w:instrText>
      </w:r>
      <w:r>
        <w:rPr>
          <w:rFonts w:eastAsia="Times New Roman"/>
          <w:i/>
          <w:iCs/>
          <w:color w:val="800080"/>
          <w:sz w:val="22"/>
          <w:szCs w:val="22"/>
        </w:rPr>
        <w:fldChar w:fldCharType="separate"/>
      </w:r>
      <w:r>
        <w:rPr>
          <w:rFonts w:eastAsia="Times New Roman"/>
          <w:i/>
          <w:iCs/>
          <w:color w:val="008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008080"/>
          <w:sz w:val="22"/>
          <w:szCs w:val="22"/>
        </w:rPr>
        <w:t>саккизинчи</w:t>
      </w:r>
      <w:proofErr w:type="spellEnd"/>
      <w:r>
        <w:rPr>
          <w:rFonts w:eastAsia="Times New Roman"/>
          <w:i/>
          <w:iCs/>
          <w:color w:val="008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008080"/>
          <w:sz w:val="22"/>
          <w:szCs w:val="22"/>
        </w:rPr>
        <w:t>қисми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fldChar w:fldCharType="end"/>
      </w:r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5DE3A857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у </w:t>
      </w:r>
      <w:proofErr w:type="spellStart"/>
      <w:r>
        <w:rPr>
          <w:rFonts w:eastAsia="Times New Roman"/>
          <w:color w:val="000000"/>
        </w:rPr>
        <w:t>суднинг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қонуний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кучга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кирган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қарори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асосида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бедарак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йўқолган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топилганда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ёки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вафот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эълон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қилинганда</w:t>
      </w:r>
      <w:proofErr w:type="spellEnd"/>
      <w:r>
        <w:rPr>
          <w:rFonts w:eastAsia="Times New Roman"/>
          <w:color w:val="000000"/>
        </w:rPr>
        <w:t>;</w:t>
      </w:r>
    </w:p>
    <w:p w14:paraId="01BDECA6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26C2C838" wp14:editId="1987DB05">
            <wp:extent cx="304800" cy="30480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6E2C4404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Фуқаролик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61" w:anchor="151166" w:history="1">
        <w:r>
          <w:rPr>
            <w:rFonts w:eastAsia="Times New Roman"/>
            <w:i/>
            <w:iCs/>
            <w:color w:val="008080"/>
            <w:sz w:val="22"/>
            <w:szCs w:val="22"/>
          </w:rPr>
          <w:t>33-моддаси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333A31A3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у </w:t>
      </w: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фуқаролигини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йўқотганда</w:t>
      </w:r>
      <w:proofErr w:type="spellEnd"/>
      <w:r>
        <w:rPr>
          <w:rFonts w:eastAsia="Times New Roman"/>
          <w:color w:val="000000"/>
        </w:rPr>
        <w:t>;</w:t>
      </w:r>
    </w:p>
    <w:p w14:paraId="5A8EFF13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0BEA1E05" wp14:editId="2F8E5912">
            <wp:extent cx="304800" cy="30480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3ADC52F8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«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фуқаролиги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proofErr w:type="gramStart"/>
      <w:r>
        <w:rPr>
          <w:rFonts w:eastAsia="Times New Roman"/>
          <w:i/>
          <w:iCs/>
          <w:color w:val="800080"/>
          <w:sz w:val="22"/>
          <w:szCs w:val="22"/>
        </w:rPr>
        <w:t>тўғрисида»ги</w:t>
      </w:r>
      <w:proofErr w:type="spellEnd"/>
      <w:proofErr w:type="gram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Қонунининг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62" w:anchor="4762742" w:history="1">
        <w:r>
          <w:rPr>
            <w:rFonts w:eastAsia="Times New Roman"/>
            <w:i/>
            <w:iCs/>
            <w:color w:val="008080"/>
            <w:sz w:val="22"/>
            <w:szCs w:val="22"/>
          </w:rPr>
          <w:t>25-моддаси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3167D07B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у </w:t>
      </w:r>
      <w:proofErr w:type="spellStart"/>
      <w:r>
        <w:rPr>
          <w:rFonts w:eastAsia="Times New Roman"/>
          <w:color w:val="000000"/>
        </w:rPr>
        <w:t>вафот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этганда</w:t>
      </w:r>
      <w:proofErr w:type="spellEnd"/>
      <w:r>
        <w:rPr>
          <w:rFonts w:eastAsia="Times New Roman"/>
          <w:color w:val="000000"/>
        </w:rPr>
        <w:t>.</w:t>
      </w:r>
    </w:p>
    <w:p w14:paraId="76B5D719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янги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ушбу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Кодексда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белгиланган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тартибда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сайланади</w:t>
      </w:r>
      <w:proofErr w:type="spellEnd"/>
      <w:r>
        <w:rPr>
          <w:rFonts w:eastAsia="Times New Roman"/>
          <w:color w:val="000000"/>
        </w:rPr>
        <w:t>.</w:t>
      </w:r>
    </w:p>
    <w:p w14:paraId="3909C0CF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ушбу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қарорига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биноан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доимий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асосда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ишлаши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мумкин</w:t>
      </w:r>
      <w:proofErr w:type="spellEnd"/>
      <w:r>
        <w:rPr>
          <w:rFonts w:eastAsia="Times New Roman"/>
          <w:color w:val="000000"/>
        </w:rPr>
        <w:t xml:space="preserve">. </w:t>
      </w: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доимий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асосда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ишловчи</w:t>
      </w:r>
      <w:proofErr w:type="spellEnd"/>
      <w:r>
        <w:rPr>
          <w:rFonts w:eastAsia="Times New Roman"/>
          <w:color w:val="000000"/>
        </w:rPr>
        <w:t xml:space="preserve"> комиссия </w:t>
      </w:r>
      <w:proofErr w:type="spellStart"/>
      <w:r>
        <w:rPr>
          <w:rFonts w:eastAsia="Times New Roman"/>
          <w:color w:val="000000"/>
        </w:rPr>
        <w:t>аъзоларининг</w:t>
      </w:r>
      <w:proofErr w:type="spellEnd"/>
      <w:r>
        <w:rPr>
          <w:rFonts w:eastAsia="Times New Roman"/>
          <w:color w:val="000000"/>
        </w:rPr>
        <w:t xml:space="preserve"> сони </w:t>
      </w:r>
      <w:proofErr w:type="spellStart"/>
      <w:r>
        <w:rPr>
          <w:rFonts w:eastAsia="Times New Roman"/>
          <w:color w:val="000000"/>
        </w:rPr>
        <w:t>кўпи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билан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етти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кишидан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иборат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бўлади</w:t>
      </w:r>
      <w:proofErr w:type="spellEnd"/>
      <w:r>
        <w:rPr>
          <w:rFonts w:eastAsia="Times New Roman"/>
          <w:color w:val="000000"/>
        </w:rPr>
        <w:t>.</w:t>
      </w:r>
    </w:p>
    <w:p w14:paraId="4636A03D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lastRenderedPageBreak/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доимий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асосда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ишловчи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илмий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педагогик </w:t>
      </w:r>
      <w:proofErr w:type="spellStart"/>
      <w:r>
        <w:rPr>
          <w:rFonts w:eastAsia="Times New Roman"/>
          <w:color w:val="000000"/>
        </w:rPr>
        <w:t>фаолиятдан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ташқари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ҳақ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тўланадиган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турдаги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фаолият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билан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шуғулланиши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мумкин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эмас</w:t>
      </w:r>
      <w:proofErr w:type="spellEnd"/>
      <w:r>
        <w:rPr>
          <w:rFonts w:eastAsia="Times New Roman"/>
          <w:color w:val="000000"/>
        </w:rPr>
        <w:t>.</w:t>
      </w:r>
    </w:p>
    <w:p w14:paraId="38AE123C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аъзоларига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Қонунчилик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палатаси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депутатларига</w:t>
      </w:r>
      <w:proofErr w:type="spellEnd"/>
      <w:r>
        <w:rPr>
          <w:rFonts w:eastAsia="Times New Roman"/>
          <w:color w:val="000000"/>
        </w:rPr>
        <w:t xml:space="preserve">, Сенат </w:t>
      </w:r>
      <w:proofErr w:type="spellStart"/>
      <w:r>
        <w:rPr>
          <w:rFonts w:eastAsia="Times New Roman"/>
          <w:color w:val="000000"/>
        </w:rPr>
        <w:t>аъзоларига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нисбатан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қўлланиладиган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дахлсизлик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тўғрисидаги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қоидалар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татбиқ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этилади</w:t>
      </w:r>
      <w:proofErr w:type="spellEnd"/>
      <w:r>
        <w:rPr>
          <w:rFonts w:eastAsia="Times New Roman"/>
          <w:color w:val="000000"/>
        </w:rPr>
        <w:t>.</w:t>
      </w:r>
    </w:p>
    <w:p w14:paraId="08FE6BFB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02FBC44F" wp14:editId="0FA6CA18">
            <wp:extent cx="304800" cy="30480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23812A0B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Конституциясининг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117-моддаси </w:t>
      </w:r>
      <w:hyperlink r:id="rId63" w:anchor="2371545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тўққизинчи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«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Олий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Мажлисининг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Сенати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тўғрисида»ги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конституциявий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Қонунининг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6-моддаси </w:t>
      </w:r>
      <w:hyperlink r:id="rId64" w:anchor="59682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учинчи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«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Олий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Мажлисининг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Қонунчилик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палатаси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тўғрисида»ги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конституциявий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Қонунининг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6-моддаси </w:t>
      </w:r>
      <w:hyperlink r:id="rId65" w:anchor="58573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тўртинчи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Президентининг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2018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йил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6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ноябрдаги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«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марказий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комиссияси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фаолиятини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такомиллаштириш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бўйича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ташкилий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чора-тадбирлар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тўғрисида»ги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ПҚ-4004-сон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қарори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3-банди </w:t>
      </w:r>
      <w:hyperlink r:id="rId66" w:anchor="4045262" w:history="1"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«б»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кичик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банди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67" w:anchor="4045270" w:history="1">
        <w:r>
          <w:rPr>
            <w:rFonts w:eastAsia="Times New Roman"/>
            <w:i/>
            <w:iCs/>
            <w:color w:val="008080"/>
            <w:sz w:val="22"/>
            <w:szCs w:val="22"/>
          </w:rPr>
          <w:t>4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68" w:anchor="4045272" w:history="1">
        <w:r>
          <w:rPr>
            <w:rFonts w:eastAsia="Times New Roman"/>
            <w:i/>
            <w:iCs/>
            <w:color w:val="008080"/>
            <w:sz w:val="22"/>
            <w:szCs w:val="22"/>
          </w:rPr>
          <w:t>5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69" w:anchor="4045275" w:history="1">
        <w:r>
          <w:rPr>
            <w:rFonts w:eastAsia="Times New Roman"/>
            <w:i/>
            <w:iCs/>
            <w:color w:val="008080"/>
            <w:sz w:val="22"/>
            <w:szCs w:val="22"/>
          </w:rPr>
          <w:t>7-бандлари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2D36A1C4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b/>
          <w:bCs/>
          <w:color w:val="000080"/>
        </w:rPr>
      </w:pPr>
      <w:r>
        <w:rPr>
          <w:rStyle w:val="clauseprfx1"/>
          <w:rFonts w:eastAsia="Times New Roman"/>
          <w:b/>
          <w:bCs/>
          <w:color w:val="000080"/>
        </w:rPr>
        <w:t xml:space="preserve">14-модда.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Марказий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сайлов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комиссиясининг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ваколатлари</w:t>
      </w:r>
      <w:proofErr w:type="spellEnd"/>
    </w:p>
    <w:p w14:paraId="23E8B7C4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>:</w:t>
      </w:r>
    </w:p>
    <w:p w14:paraId="31DEB2B2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Президенти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сайловини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Олий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Мажлисига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учун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тузиладиган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тизимига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бошчилик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қилади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Республикасининг</w:t>
      </w:r>
      <w:proofErr w:type="spellEnd"/>
      <w:r>
        <w:rPr>
          <w:rFonts w:eastAsia="Times New Roman"/>
          <w:color w:val="000000"/>
        </w:rPr>
        <w:t xml:space="preserve"> бутун </w:t>
      </w:r>
      <w:proofErr w:type="spellStart"/>
      <w:r>
        <w:rPr>
          <w:rFonts w:eastAsia="Times New Roman"/>
          <w:color w:val="000000"/>
        </w:rPr>
        <w:t>ҳудудида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ушбу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Кодекснинг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ижроси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устидан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назоратни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амалга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оширади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унинг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бир</w:t>
      </w:r>
      <w:proofErr w:type="spellEnd"/>
      <w:r>
        <w:rPr>
          <w:rFonts w:eastAsia="Times New Roman"/>
          <w:color w:val="000000"/>
        </w:rPr>
        <w:t xml:space="preserve"> хил </w:t>
      </w:r>
      <w:proofErr w:type="spellStart"/>
      <w:r>
        <w:rPr>
          <w:rFonts w:eastAsia="Times New Roman"/>
          <w:color w:val="000000"/>
        </w:rPr>
        <w:t>тарзда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қўлланилишини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таъминлайди</w:t>
      </w:r>
      <w:proofErr w:type="spellEnd"/>
      <w:r>
        <w:rPr>
          <w:rFonts w:eastAsia="Times New Roman"/>
          <w:color w:val="000000"/>
        </w:rPr>
        <w:t>;</w:t>
      </w:r>
    </w:p>
    <w:p w14:paraId="477A1DFF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0CA3A176" wp14:editId="7C75F2D2">
            <wp:extent cx="304800" cy="30480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32DD967B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70" w:history="1">
        <w:r>
          <w:rPr>
            <w:rFonts w:eastAsia="Times New Roman"/>
            <w:i/>
            <w:iCs/>
            <w:color w:val="008080"/>
            <w:sz w:val="22"/>
            <w:szCs w:val="22"/>
          </w:rPr>
          <w:t>11-моддаси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79E2B429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Президенти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Қонунчилик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палатаси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маҳаллий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Кенгашлар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юзасидан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кампанияси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бошланганлигини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эълон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қилади</w:t>
      </w:r>
      <w:proofErr w:type="spellEnd"/>
      <w:r>
        <w:rPr>
          <w:rFonts w:eastAsia="Times New Roman"/>
          <w:color w:val="000000"/>
        </w:rPr>
        <w:t>;</w:t>
      </w:r>
    </w:p>
    <w:p w14:paraId="0926940A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53F16304" wp14:editId="6E706CB0">
            <wp:extent cx="304800" cy="30480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280A02F3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71" w:history="1">
        <w:r>
          <w:rPr>
            <w:rFonts w:eastAsia="Times New Roman"/>
            <w:i/>
            <w:iCs/>
            <w:color w:val="008080"/>
            <w:sz w:val="22"/>
            <w:szCs w:val="22"/>
          </w:rPr>
          <w:t>36-моддаси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231FEA6A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фаолиятини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услубий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жиҳатдан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таъминлашни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амалга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оширади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сайловни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ташкил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масалалари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юзасидан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ваколатлари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доирасида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қарорлар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қабул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қилади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йўриқномалар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низомларни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тасдиқлайди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тушунтиришлар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беради</w:t>
      </w:r>
      <w:proofErr w:type="spellEnd"/>
      <w:r>
        <w:rPr>
          <w:rFonts w:eastAsia="Times New Roman"/>
          <w:color w:val="000000"/>
        </w:rPr>
        <w:t>;</w:t>
      </w:r>
    </w:p>
    <w:p w14:paraId="1A709896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жараёнини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бошқаришнинг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ахборот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тизимини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жорий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сайловчиларининг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ягона</w:t>
      </w:r>
      <w:proofErr w:type="spellEnd"/>
      <w:r>
        <w:rPr>
          <w:rFonts w:eastAsia="Times New Roman"/>
          <w:color w:val="000000"/>
        </w:rPr>
        <w:t xml:space="preserve"> электрон </w:t>
      </w:r>
      <w:proofErr w:type="spellStart"/>
      <w:r>
        <w:rPr>
          <w:rFonts w:eastAsia="Times New Roman"/>
          <w:color w:val="000000"/>
        </w:rPr>
        <w:t>рўйхатидан</w:t>
      </w:r>
      <w:proofErr w:type="spellEnd"/>
      <w:r>
        <w:rPr>
          <w:rFonts w:eastAsia="Times New Roman"/>
          <w:color w:val="000000"/>
        </w:rPr>
        <w:t xml:space="preserve"> (</w:t>
      </w:r>
      <w:proofErr w:type="spellStart"/>
      <w:r>
        <w:rPr>
          <w:rFonts w:eastAsia="Times New Roman"/>
          <w:color w:val="000000"/>
        </w:rPr>
        <w:t>бундан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буён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матнда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Сайловчиларнинг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ягона</w:t>
      </w:r>
      <w:proofErr w:type="spellEnd"/>
      <w:r>
        <w:rPr>
          <w:rFonts w:eastAsia="Times New Roman"/>
          <w:color w:val="000000"/>
        </w:rPr>
        <w:t xml:space="preserve"> электрон </w:t>
      </w:r>
      <w:proofErr w:type="spellStart"/>
      <w:r>
        <w:rPr>
          <w:rFonts w:eastAsia="Times New Roman"/>
          <w:color w:val="000000"/>
        </w:rPr>
        <w:t>рўйхати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юритилади</w:t>
      </w:r>
      <w:proofErr w:type="spellEnd"/>
      <w:r>
        <w:rPr>
          <w:rFonts w:eastAsia="Times New Roman"/>
          <w:color w:val="000000"/>
        </w:rPr>
        <w:t xml:space="preserve">) </w:t>
      </w:r>
      <w:proofErr w:type="spellStart"/>
      <w:r>
        <w:rPr>
          <w:rFonts w:eastAsia="Times New Roman"/>
          <w:color w:val="000000"/>
        </w:rPr>
        <w:t>фойдаланиш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фаолияти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бўйича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умумий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раҳбарликни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мувофиқлаштиришни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амалга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оширади</w:t>
      </w:r>
      <w:proofErr w:type="spellEnd"/>
      <w:r>
        <w:rPr>
          <w:rFonts w:eastAsia="Times New Roman"/>
          <w:color w:val="000000"/>
        </w:rPr>
        <w:t>;</w:t>
      </w:r>
    </w:p>
    <w:p w14:paraId="6C9A6F2F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6A068CC7" wp14:editId="18539D6A">
            <wp:extent cx="304800" cy="30480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7BA83CDB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72" w:history="1">
        <w:r>
          <w:rPr>
            <w:rFonts w:eastAsia="Times New Roman"/>
            <w:i/>
            <w:iCs/>
            <w:color w:val="008080"/>
            <w:sz w:val="22"/>
            <w:szCs w:val="22"/>
          </w:rPr>
          <w:t>28-моддаси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00339539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Президенти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Қонунчилик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палатаси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учун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округларини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тузади</w:t>
      </w:r>
      <w:proofErr w:type="spellEnd"/>
      <w:r>
        <w:rPr>
          <w:rFonts w:eastAsia="Times New Roman"/>
          <w:color w:val="000000"/>
        </w:rPr>
        <w:t>;</w:t>
      </w:r>
    </w:p>
    <w:p w14:paraId="55F06254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5ACAAD4B" wp14:editId="2C670285">
            <wp:extent cx="304800" cy="304800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01F91A52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9-моддаси </w:t>
      </w:r>
      <w:hyperlink r:id="rId73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биринчи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—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тўртинчи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қисмлари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4C736992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Республикасининг</w:t>
      </w:r>
      <w:proofErr w:type="spellEnd"/>
      <w:r>
        <w:rPr>
          <w:rFonts w:eastAsia="Times New Roman"/>
          <w:color w:val="000000"/>
        </w:rPr>
        <w:t xml:space="preserve"> чет </w:t>
      </w:r>
      <w:proofErr w:type="spellStart"/>
      <w:r>
        <w:rPr>
          <w:rFonts w:eastAsia="Times New Roman"/>
          <w:color w:val="000000"/>
        </w:rPr>
        <w:t>давлатлардаги</w:t>
      </w:r>
      <w:proofErr w:type="spellEnd"/>
      <w:r>
        <w:rPr>
          <w:rFonts w:eastAsia="Times New Roman"/>
          <w:color w:val="000000"/>
        </w:rPr>
        <w:t xml:space="preserve"> дипломатик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ваколатхоналари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ҳузурида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тузилган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участкаларини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тегишли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округларга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бириктириш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тўғрисидаги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масалаларни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этади</w:t>
      </w:r>
      <w:proofErr w:type="spellEnd"/>
      <w:r>
        <w:rPr>
          <w:rFonts w:eastAsia="Times New Roman"/>
          <w:color w:val="000000"/>
        </w:rPr>
        <w:t>;</w:t>
      </w:r>
    </w:p>
    <w:p w14:paraId="02A5DF36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06D86DDB" wp14:editId="37FB0D40">
            <wp:extent cx="304800" cy="30480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3070C494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10-моддаси </w:t>
      </w:r>
      <w:hyperlink r:id="rId74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учинчи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713230D1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lastRenderedPageBreak/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Президенти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Қонунчилик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палатаси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бўйича</w:t>
      </w:r>
      <w:proofErr w:type="spellEnd"/>
      <w:r>
        <w:rPr>
          <w:rFonts w:eastAsia="Times New Roman"/>
          <w:color w:val="000000"/>
        </w:rPr>
        <w:t xml:space="preserve"> округ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тузади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шунингдек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жойлашган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ери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тўғрисидаги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маълумотларни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эълон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қилади</w:t>
      </w:r>
      <w:proofErr w:type="spellEnd"/>
      <w:r>
        <w:rPr>
          <w:rFonts w:eastAsia="Times New Roman"/>
          <w:color w:val="000000"/>
        </w:rPr>
        <w:t>;</w:t>
      </w:r>
    </w:p>
    <w:p w14:paraId="2D87A49C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35382DE9" wp14:editId="47461F6E">
            <wp:extent cx="304800" cy="30480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47C2B0B0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10-моддаси </w:t>
      </w:r>
      <w:hyperlink r:id="rId75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биринчи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13013CBD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таркибига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ўзгартишлар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киритиш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тартибини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белгилайди</w:t>
      </w:r>
      <w:proofErr w:type="spellEnd"/>
      <w:r>
        <w:rPr>
          <w:rFonts w:eastAsia="Times New Roman"/>
          <w:color w:val="000000"/>
        </w:rPr>
        <w:t>;</w:t>
      </w:r>
    </w:p>
    <w:p w14:paraId="3183C83F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агар округ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қарорлари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ушбу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Кодексга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зид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бўлса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ушбу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қарорларни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мустақил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равишда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ёки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Бош </w:t>
      </w:r>
      <w:proofErr w:type="spellStart"/>
      <w:r>
        <w:rPr>
          <w:rFonts w:eastAsia="Times New Roman"/>
          <w:color w:val="000000"/>
        </w:rPr>
        <w:t>прокурорининг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тақдимномасига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биноан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бекор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қилади</w:t>
      </w:r>
      <w:proofErr w:type="spellEnd"/>
      <w:r>
        <w:rPr>
          <w:rFonts w:eastAsia="Times New Roman"/>
          <w:color w:val="000000"/>
        </w:rPr>
        <w:t>;</w:t>
      </w:r>
    </w:p>
    <w:p w14:paraId="27A5EB76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чет </w:t>
      </w:r>
      <w:proofErr w:type="spellStart"/>
      <w:r>
        <w:rPr>
          <w:rFonts w:eastAsia="Times New Roman"/>
          <w:color w:val="000000"/>
        </w:rPr>
        <w:t>давлатларнинг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халқаро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ташкилотларнинг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сайловдаги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кузатувчиларига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мандатлар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беради</w:t>
      </w:r>
      <w:proofErr w:type="spellEnd"/>
      <w:r>
        <w:rPr>
          <w:rFonts w:eastAsia="Times New Roman"/>
          <w:color w:val="000000"/>
        </w:rPr>
        <w:t>;</w:t>
      </w:r>
    </w:p>
    <w:p w14:paraId="2346C7CA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6830AC5B" wp14:editId="2E510064">
            <wp:extent cx="304800" cy="30480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6D6B5384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33-моддаси </w:t>
      </w:r>
      <w:hyperlink r:id="rId76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биринчи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77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учинчи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қисмлари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496FE590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тайёргарлик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кўриш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доир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харажатлар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сметасини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ишлаб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чиқади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тасдиқлайди</w:t>
      </w:r>
      <w:proofErr w:type="spellEnd"/>
      <w:r>
        <w:rPr>
          <w:rFonts w:eastAsia="Times New Roman"/>
          <w:color w:val="000000"/>
        </w:rPr>
        <w:t xml:space="preserve">, пул </w:t>
      </w:r>
      <w:proofErr w:type="spellStart"/>
      <w:r>
        <w:rPr>
          <w:rFonts w:eastAsia="Times New Roman"/>
          <w:color w:val="000000"/>
        </w:rPr>
        <w:t>маблағларини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тақсимлайди</w:t>
      </w:r>
      <w:proofErr w:type="spellEnd"/>
      <w:r>
        <w:rPr>
          <w:rFonts w:eastAsia="Times New Roman"/>
          <w:color w:val="000000"/>
        </w:rPr>
        <w:t xml:space="preserve">, шу </w:t>
      </w:r>
      <w:proofErr w:type="spellStart"/>
      <w:r>
        <w:rPr>
          <w:rFonts w:eastAsia="Times New Roman"/>
          <w:color w:val="000000"/>
        </w:rPr>
        <w:t>жумладан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сиёсий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партияларнинг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иштирок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этишини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молиялаштириш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учун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тақсимлайди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бинолар</w:t>
      </w:r>
      <w:proofErr w:type="spellEnd"/>
      <w:r>
        <w:rPr>
          <w:rFonts w:eastAsia="Times New Roman"/>
          <w:color w:val="000000"/>
        </w:rPr>
        <w:t xml:space="preserve">, транспорт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алоқа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воситалари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билан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таъминланишини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назорат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қилади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сайловни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моддий</w:t>
      </w:r>
      <w:proofErr w:type="spellEnd"/>
      <w:r>
        <w:rPr>
          <w:rFonts w:eastAsia="Times New Roman"/>
          <w:color w:val="000000"/>
        </w:rPr>
        <w:t xml:space="preserve">-техник </w:t>
      </w:r>
      <w:proofErr w:type="spellStart"/>
      <w:r>
        <w:rPr>
          <w:rFonts w:eastAsia="Times New Roman"/>
          <w:color w:val="000000"/>
        </w:rPr>
        <w:t>жиҳатдан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таъминлашга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доир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масалаларни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кўриб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чиқади</w:t>
      </w:r>
      <w:proofErr w:type="spellEnd"/>
      <w:r>
        <w:rPr>
          <w:rFonts w:eastAsia="Times New Roman"/>
          <w:color w:val="000000"/>
        </w:rPr>
        <w:t>;</w:t>
      </w:r>
    </w:p>
    <w:p w14:paraId="64C6B3D4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7488D44B" wp14:editId="40452487">
            <wp:extent cx="304800" cy="30480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35EDC926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78" w:history="1">
        <w:r>
          <w:rPr>
            <w:rFonts w:eastAsia="Times New Roman"/>
            <w:i/>
            <w:iCs/>
            <w:color w:val="008080"/>
            <w:sz w:val="22"/>
            <w:szCs w:val="22"/>
          </w:rPr>
          <w:t>98 — 100-моддалари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7E4A7751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сиёсий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партияларнинг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фуқаролар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бошқариш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органларининг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кузатувчилари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оммавий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ахборот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воситаларининг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вакиллари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давлатларнинг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халқаро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ташкилотларнинг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кузатувчилари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учун</w:t>
      </w:r>
      <w:proofErr w:type="spellEnd"/>
      <w:r>
        <w:rPr>
          <w:rFonts w:eastAsia="Times New Roman"/>
          <w:color w:val="000000"/>
        </w:rPr>
        <w:t xml:space="preserve"> мандат </w:t>
      </w:r>
      <w:proofErr w:type="spellStart"/>
      <w:r>
        <w:rPr>
          <w:rFonts w:eastAsia="Times New Roman"/>
          <w:color w:val="000000"/>
        </w:rPr>
        <w:t>намунасини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белгилайди</w:t>
      </w:r>
      <w:proofErr w:type="spellEnd"/>
      <w:r>
        <w:rPr>
          <w:rFonts w:eastAsia="Times New Roman"/>
          <w:color w:val="000000"/>
        </w:rPr>
        <w:t>;</w:t>
      </w:r>
    </w:p>
    <w:p w14:paraId="09D04754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37971C72" wp14:editId="3B2B0D3E">
            <wp:extent cx="304800" cy="30480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164D2062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33-моддаси </w:t>
      </w:r>
      <w:hyperlink r:id="rId79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биринчи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Марказий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комиссиясининг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2019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йил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23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июлдаги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924-сон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қарори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билан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тасдиқланган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«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Олий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Мажлисининг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Қонунчилик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палатасига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халқ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депутатлари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вилоят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, туман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шаҳар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кенгашларига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ўтказувчи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округ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комиссияларининг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фаолияти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тартиби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тўғрисида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низом»га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80" w:anchor="4540443" w:history="1">
        <w:r>
          <w:rPr>
            <w:rFonts w:eastAsia="Times New Roman"/>
            <w:i/>
            <w:iCs/>
            <w:color w:val="008080"/>
            <w:sz w:val="22"/>
            <w:szCs w:val="22"/>
          </w:rPr>
          <w:t>2-илова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27E0124A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тақдим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этилган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ҳужжатлар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асосида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сиёсий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партияларнинг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иштирок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этишига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ижозат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бериш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тўғрисида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қарор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қабул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қилади</w:t>
      </w:r>
      <w:proofErr w:type="spellEnd"/>
      <w:r>
        <w:rPr>
          <w:rFonts w:eastAsia="Times New Roman"/>
          <w:color w:val="000000"/>
        </w:rPr>
        <w:t>;</w:t>
      </w:r>
    </w:p>
    <w:p w14:paraId="5A2A6DAF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7DA7D677" wp14:editId="2ADB965B">
            <wp:extent cx="304800" cy="304800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28BEB362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81" w:history="1">
        <w:r>
          <w:rPr>
            <w:rFonts w:eastAsia="Times New Roman"/>
            <w:i/>
            <w:iCs/>
            <w:color w:val="008080"/>
            <w:sz w:val="22"/>
            <w:szCs w:val="22"/>
          </w:rPr>
          <w:t>63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82" w:history="1">
        <w:r>
          <w:rPr>
            <w:rFonts w:eastAsia="Times New Roman"/>
            <w:i/>
            <w:iCs/>
            <w:color w:val="008080"/>
            <w:sz w:val="22"/>
            <w:szCs w:val="22"/>
          </w:rPr>
          <w:t>69-моддалари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36F48427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Президентлигига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номзодлар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Қонунчилик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палатаси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депутатлигига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номзодлар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кўрсатган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сиёсий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партиялардан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тегишли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ҳужжатларни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қабул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қилиб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олади</w:t>
      </w:r>
      <w:proofErr w:type="spellEnd"/>
      <w:r>
        <w:rPr>
          <w:rFonts w:eastAsia="Times New Roman"/>
          <w:color w:val="000000"/>
        </w:rPr>
        <w:t>;</w:t>
      </w:r>
    </w:p>
    <w:p w14:paraId="5D7EA5EE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4523F61A" wp14:editId="0FA52382">
            <wp:extent cx="304800" cy="304800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5EB08C87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64-моддаси </w:t>
      </w:r>
      <w:hyperlink r:id="rId83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бешинчи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—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ўнинчи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қисмлари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84" w:history="1">
        <w:r>
          <w:rPr>
            <w:rFonts w:eastAsia="Times New Roman"/>
            <w:i/>
            <w:iCs/>
            <w:color w:val="008080"/>
            <w:sz w:val="22"/>
            <w:szCs w:val="22"/>
          </w:rPr>
          <w:t>72-моддаси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360BF48E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Президентлигига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номзодларни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Қонунчилик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палатаси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депутатлигига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номзодларни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рўйхатга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олади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рўйхатга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олинган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номзодларнинг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рўйхатлари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улар </w:t>
      </w:r>
      <w:proofErr w:type="spellStart"/>
      <w:r>
        <w:rPr>
          <w:rFonts w:eastAsia="Times New Roman"/>
          <w:color w:val="000000"/>
        </w:rPr>
        <w:t>ҳақидаги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маълумотлар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матбуотда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эълон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қилинишини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уларга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гувоҳномалар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берилишини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ташкил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этади</w:t>
      </w:r>
      <w:proofErr w:type="spellEnd"/>
      <w:r>
        <w:rPr>
          <w:rFonts w:eastAsia="Times New Roman"/>
          <w:color w:val="000000"/>
        </w:rPr>
        <w:t>;</w:t>
      </w:r>
    </w:p>
    <w:p w14:paraId="03B1B971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4D4FE075" wp14:editId="0C62C51E">
            <wp:extent cx="304800" cy="30480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5423CCF6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85" w:history="1">
        <w:r>
          <w:rPr>
            <w:rFonts w:eastAsia="Times New Roman"/>
            <w:i/>
            <w:iCs/>
            <w:color w:val="008080"/>
            <w:sz w:val="22"/>
            <w:szCs w:val="22"/>
          </w:rPr>
          <w:t>40-моддаси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7C7AD9F2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Президентлигига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номзодларнинг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ишончли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вакилларини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рўйхатга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олади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уларга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гувоҳномалар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беради</w:t>
      </w:r>
      <w:proofErr w:type="spellEnd"/>
      <w:r>
        <w:rPr>
          <w:rFonts w:eastAsia="Times New Roman"/>
          <w:color w:val="000000"/>
        </w:rPr>
        <w:t>;</w:t>
      </w:r>
    </w:p>
    <w:p w14:paraId="10081E4A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lastRenderedPageBreak/>
        <w:drawing>
          <wp:inline distT="0" distB="0" distL="0" distR="0" wp14:anchorId="4430D6DB" wp14:editId="20AF69ED">
            <wp:extent cx="304800" cy="304800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227EBCA6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43-моддаси </w:t>
      </w:r>
      <w:hyperlink r:id="rId86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иккинчи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7317F5E2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Президентлигига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номзодларга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Қонунчилик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палатаси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депутатлигига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номзодларга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иштирок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этиши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учун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тенг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шароитларни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таъминлайди</w:t>
      </w:r>
      <w:proofErr w:type="spellEnd"/>
      <w:r>
        <w:rPr>
          <w:rFonts w:eastAsia="Times New Roman"/>
          <w:color w:val="000000"/>
        </w:rPr>
        <w:t>;</w:t>
      </w:r>
    </w:p>
    <w:p w14:paraId="7940C72C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Президенти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Қонунчилик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палатаси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Сенат </w:t>
      </w:r>
      <w:proofErr w:type="spellStart"/>
      <w:r>
        <w:rPr>
          <w:rFonts w:eastAsia="Times New Roman"/>
          <w:color w:val="000000"/>
        </w:rPr>
        <w:t>аъзолари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доир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бюллетенларининг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сайловчилар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рўйхатларининг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имзо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варақаларининг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баённомаларининг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ҳужжатларнинг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қутиларининг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муҳрларининг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намуналари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шаклларини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уларни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сақлаш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тартибини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белгилайди</w:t>
      </w:r>
      <w:proofErr w:type="spellEnd"/>
      <w:r>
        <w:rPr>
          <w:rFonts w:eastAsia="Times New Roman"/>
          <w:color w:val="000000"/>
        </w:rPr>
        <w:t>;</w:t>
      </w:r>
    </w:p>
    <w:p w14:paraId="4525EEBA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047F5ED3" wp14:editId="25658132">
            <wp:extent cx="304800" cy="30480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5B442644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31-моддаси </w:t>
      </w:r>
      <w:hyperlink r:id="rId87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биринчи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88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учинчи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89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тўртинчи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қисмлари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38-моддаси </w:t>
      </w:r>
      <w:hyperlink r:id="rId90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биринчи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49-моддаси </w:t>
      </w:r>
      <w:hyperlink r:id="rId91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биринчи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607CF098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бюллетенларини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тайёрлаш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участкаларига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етказиш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тартибини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белгилайди</w:t>
      </w:r>
      <w:proofErr w:type="spellEnd"/>
      <w:r>
        <w:rPr>
          <w:rFonts w:eastAsia="Times New Roman"/>
          <w:color w:val="000000"/>
        </w:rPr>
        <w:t>;</w:t>
      </w:r>
    </w:p>
    <w:p w14:paraId="3426D4A8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421A2C03" wp14:editId="0117488F">
            <wp:extent cx="304800" cy="304800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50B8F7EA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92" w:history="1">
        <w:r>
          <w:rPr>
            <w:rFonts w:eastAsia="Times New Roman"/>
            <w:i/>
            <w:iCs/>
            <w:color w:val="008080"/>
            <w:sz w:val="22"/>
            <w:szCs w:val="22"/>
          </w:rPr>
          <w:t>32-моддаси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630B9F67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сиёсий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партиялар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вазирликлар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давлат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қўмиталари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идоралар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маҳаллий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давлат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ҳокимияти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органлари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давлат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органлари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жамоат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бирлашмалари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вакилларининг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тайёргарлик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кўриш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билан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боғлиқ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масалалар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юзасидан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ахборотини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эшитади</w:t>
      </w:r>
      <w:proofErr w:type="spellEnd"/>
      <w:r>
        <w:rPr>
          <w:rFonts w:eastAsia="Times New Roman"/>
          <w:color w:val="000000"/>
        </w:rPr>
        <w:t>;</w:t>
      </w:r>
    </w:p>
    <w:p w14:paraId="4FEF12A0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якунларини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чиқаради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бўйича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овоз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беришнинг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умумий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натижаларини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аниқлайди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овоз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беришда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иштирок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сайловчилар</w:t>
      </w:r>
      <w:proofErr w:type="spellEnd"/>
      <w:r>
        <w:rPr>
          <w:rFonts w:eastAsia="Times New Roman"/>
          <w:color w:val="000000"/>
        </w:rPr>
        <w:t xml:space="preserve"> сони, </w:t>
      </w:r>
      <w:proofErr w:type="spellStart"/>
      <w:r>
        <w:rPr>
          <w:rFonts w:eastAsia="Times New Roman"/>
          <w:color w:val="000000"/>
        </w:rPr>
        <w:t>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номзодни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ёқлаб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берилган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овозлар</w:t>
      </w:r>
      <w:proofErr w:type="spellEnd"/>
      <w:r>
        <w:rPr>
          <w:rFonts w:eastAsia="Times New Roman"/>
          <w:color w:val="000000"/>
        </w:rPr>
        <w:t xml:space="preserve"> сони </w:t>
      </w:r>
      <w:proofErr w:type="spellStart"/>
      <w:r>
        <w:rPr>
          <w:rFonts w:eastAsia="Times New Roman"/>
          <w:color w:val="000000"/>
        </w:rPr>
        <w:t>тўғрисидаги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хабарни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матбуотда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эълон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қилади</w:t>
      </w:r>
      <w:proofErr w:type="spellEnd"/>
      <w:r>
        <w:rPr>
          <w:rFonts w:eastAsia="Times New Roman"/>
          <w:color w:val="000000"/>
        </w:rPr>
        <w:t>;</w:t>
      </w:r>
    </w:p>
    <w:p w14:paraId="21AA66A8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754744C7" wp14:editId="4A26744A">
            <wp:extent cx="304800" cy="304800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21310F67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8-моддаси </w:t>
      </w:r>
      <w:hyperlink r:id="rId93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иккинчи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11-моддаси </w:t>
      </w:r>
      <w:hyperlink r:id="rId94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саккизинчи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15-моддаси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биринчи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қисми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95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биринчи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96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олтинчи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хатбошилари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97" w:history="1">
        <w:r>
          <w:rPr>
            <w:rFonts w:eastAsia="Times New Roman"/>
            <w:i/>
            <w:iCs/>
            <w:color w:val="008080"/>
            <w:sz w:val="22"/>
            <w:szCs w:val="22"/>
          </w:rPr>
          <w:t>96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98" w:history="1">
        <w:r>
          <w:rPr>
            <w:rFonts w:eastAsia="Times New Roman"/>
            <w:i/>
            <w:iCs/>
            <w:color w:val="008080"/>
            <w:sz w:val="22"/>
            <w:szCs w:val="22"/>
          </w:rPr>
          <w:t>97-моддалари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7228AA1F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ушбу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Кодексда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назарда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тутилган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ҳолларда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такрорий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овоз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бериш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Қонунчилик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палатаси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ёки</w:t>
      </w:r>
      <w:proofErr w:type="spellEnd"/>
      <w:r>
        <w:rPr>
          <w:rFonts w:eastAsia="Times New Roman"/>
          <w:color w:val="000000"/>
        </w:rPr>
        <w:t xml:space="preserve"> Сенат </w:t>
      </w:r>
      <w:proofErr w:type="spellStart"/>
      <w:r>
        <w:rPr>
          <w:rFonts w:eastAsia="Times New Roman"/>
          <w:color w:val="000000"/>
        </w:rPr>
        <w:t>аъзоларининг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такрорий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бўшаб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қолган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ўринларга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ўтказилишини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шунингдек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Президенти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такрорий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овоз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бериш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такрорий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ўтказилишини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ташкил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этади</w:t>
      </w:r>
      <w:proofErr w:type="spellEnd"/>
      <w:r>
        <w:rPr>
          <w:rFonts w:eastAsia="Times New Roman"/>
          <w:color w:val="000000"/>
        </w:rPr>
        <w:t>;</w:t>
      </w:r>
    </w:p>
    <w:p w14:paraId="1D1360F3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404812C6" wp14:editId="2805123E">
            <wp:extent cx="304800" cy="304800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0B7AFD28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99" w:history="1">
        <w:r>
          <w:rPr>
            <w:rFonts w:eastAsia="Times New Roman"/>
            <w:i/>
            <w:iCs/>
            <w:color w:val="008080"/>
            <w:sz w:val="22"/>
            <w:szCs w:val="22"/>
          </w:rPr>
          <w:t>59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100" w:history="1">
        <w:r>
          <w:rPr>
            <w:rFonts w:eastAsia="Times New Roman"/>
            <w:i/>
            <w:iCs/>
            <w:color w:val="008080"/>
            <w:sz w:val="22"/>
            <w:szCs w:val="22"/>
          </w:rPr>
          <w:t>60-моддалари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084EA7D3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сайланган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Қонунчилик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палатаси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Сенат </w:t>
      </w:r>
      <w:proofErr w:type="spellStart"/>
      <w:r>
        <w:rPr>
          <w:rFonts w:eastAsia="Times New Roman"/>
          <w:color w:val="000000"/>
        </w:rPr>
        <w:t>аъзоларини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рўйхатга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олади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шунингдек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рўйхатини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матбуотда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манбаларда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эълон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қилади</w:t>
      </w:r>
      <w:proofErr w:type="spellEnd"/>
      <w:r>
        <w:rPr>
          <w:rFonts w:eastAsia="Times New Roman"/>
          <w:color w:val="000000"/>
        </w:rPr>
        <w:t>;</w:t>
      </w:r>
    </w:p>
    <w:p w14:paraId="4C88F749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6599A5F8" wp14:editId="528105F1">
            <wp:extent cx="304800" cy="304800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3D8376BF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01" w:history="1">
        <w:r>
          <w:rPr>
            <w:rFonts w:eastAsia="Times New Roman"/>
            <w:i/>
            <w:iCs/>
            <w:color w:val="008080"/>
            <w:sz w:val="22"/>
            <w:szCs w:val="22"/>
          </w:rPr>
          <w:t>74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102" w:history="1">
        <w:r>
          <w:rPr>
            <w:rFonts w:eastAsia="Times New Roman"/>
            <w:i/>
            <w:iCs/>
            <w:color w:val="008080"/>
            <w:sz w:val="22"/>
            <w:szCs w:val="22"/>
          </w:rPr>
          <w:t>85-моддалари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776F654F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кейин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Қонунчилик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палатасининг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Сенатнинг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биринчи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мажлисини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чақиради</w:t>
      </w:r>
      <w:proofErr w:type="spellEnd"/>
      <w:r>
        <w:rPr>
          <w:rFonts w:eastAsia="Times New Roman"/>
          <w:color w:val="000000"/>
        </w:rPr>
        <w:t>;</w:t>
      </w:r>
    </w:p>
    <w:p w14:paraId="078E856F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3ACDC924" wp14:editId="03AA34B6">
            <wp:extent cx="304800" cy="304800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01A19F03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«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Олий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Мажлисининг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Сенати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proofErr w:type="gramStart"/>
      <w:r>
        <w:rPr>
          <w:rFonts w:eastAsia="Times New Roman"/>
          <w:i/>
          <w:iCs/>
          <w:color w:val="800080"/>
          <w:sz w:val="22"/>
          <w:szCs w:val="22"/>
        </w:rPr>
        <w:t>тўғрисида»ги</w:t>
      </w:r>
      <w:proofErr w:type="spellEnd"/>
      <w:proofErr w:type="gram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конституциявий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Қонунининг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10-моддаси </w:t>
      </w:r>
      <w:hyperlink r:id="rId103" w:anchor="59786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учинчи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305DE598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сайланган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шахсга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Президенти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сайланганлиги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тўғрисида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гувоҳнома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топширади</w:t>
      </w:r>
      <w:proofErr w:type="spellEnd"/>
      <w:r>
        <w:rPr>
          <w:rFonts w:eastAsia="Times New Roman"/>
          <w:color w:val="000000"/>
        </w:rPr>
        <w:t>;</w:t>
      </w:r>
    </w:p>
    <w:p w14:paraId="1D3DD835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Қонунчилик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палатаси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Сенат </w:t>
      </w:r>
      <w:proofErr w:type="spellStart"/>
      <w:r>
        <w:rPr>
          <w:rFonts w:eastAsia="Times New Roman"/>
          <w:color w:val="000000"/>
        </w:rPr>
        <w:t>аъзосига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тегишинча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Қонунчилик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палатаси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Сенат </w:t>
      </w:r>
      <w:proofErr w:type="spellStart"/>
      <w:r>
        <w:rPr>
          <w:rFonts w:eastAsia="Times New Roman"/>
          <w:color w:val="000000"/>
        </w:rPr>
        <w:t>аъзосининг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гувоҳномасини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кўкрак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нишонини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беради</w:t>
      </w:r>
      <w:proofErr w:type="spellEnd"/>
      <w:r>
        <w:rPr>
          <w:rFonts w:eastAsia="Times New Roman"/>
          <w:color w:val="000000"/>
        </w:rPr>
        <w:t>;</w:t>
      </w:r>
    </w:p>
    <w:p w14:paraId="689C1C04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lastRenderedPageBreak/>
        <w:drawing>
          <wp:inline distT="0" distB="0" distL="0" distR="0" wp14:anchorId="33B4DA4C" wp14:editId="3C276795">
            <wp:extent cx="304800" cy="304800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47EBB4D5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73-моддаси </w:t>
      </w:r>
      <w:hyperlink r:id="rId104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тўртинчи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85-моддаси </w:t>
      </w:r>
      <w:hyperlink r:id="rId105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биринчи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38853CC6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сайловчиларнинг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жараёни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иштирокчиларининг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мурожаатларини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кўриб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чиқади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улар </w:t>
      </w:r>
      <w:proofErr w:type="spellStart"/>
      <w:r>
        <w:rPr>
          <w:rFonts w:eastAsia="Times New Roman"/>
          <w:color w:val="000000"/>
        </w:rPr>
        <w:t>юзасидан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қарорлар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қабул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қилади</w:t>
      </w:r>
      <w:proofErr w:type="spellEnd"/>
      <w:r>
        <w:rPr>
          <w:rFonts w:eastAsia="Times New Roman"/>
          <w:color w:val="000000"/>
        </w:rPr>
        <w:t>;</w:t>
      </w:r>
    </w:p>
    <w:p w14:paraId="6A795942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4EBD8E07" wp14:editId="58FE86A5">
            <wp:extent cx="304800" cy="30480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4C62374E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06" w:history="1">
        <w:r>
          <w:rPr>
            <w:rFonts w:eastAsia="Times New Roman"/>
            <w:i/>
            <w:iCs/>
            <w:color w:val="008080"/>
            <w:sz w:val="22"/>
            <w:szCs w:val="22"/>
          </w:rPr>
          <w:t>101-моддаси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«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Жисмоний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юридик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шахсларнинг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мурожаатлари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proofErr w:type="gramStart"/>
      <w:r>
        <w:rPr>
          <w:rFonts w:eastAsia="Times New Roman"/>
          <w:i/>
          <w:iCs/>
          <w:color w:val="800080"/>
          <w:sz w:val="22"/>
          <w:szCs w:val="22"/>
        </w:rPr>
        <w:t>тўғрисида»ги</w:t>
      </w:r>
      <w:proofErr w:type="spellEnd"/>
      <w:proofErr w:type="gramEnd"/>
      <w:r>
        <w:rPr>
          <w:rFonts w:eastAsia="Times New Roman"/>
          <w:i/>
          <w:iCs/>
          <w:color w:val="800080"/>
          <w:sz w:val="22"/>
          <w:szCs w:val="22"/>
        </w:rPr>
        <w:t xml:space="preserve"> (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янги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таҳрири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) </w:t>
      </w:r>
      <w:hyperlink r:id="rId107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Қонуни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6EF08E9D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ушбу</w:t>
      </w:r>
      <w:proofErr w:type="spellEnd"/>
      <w:r>
        <w:rPr>
          <w:rFonts w:eastAsia="Times New Roman"/>
          <w:color w:val="000000"/>
        </w:rPr>
        <w:t xml:space="preserve"> Кодекс </w:t>
      </w:r>
      <w:proofErr w:type="spellStart"/>
      <w:r>
        <w:rPr>
          <w:rFonts w:eastAsia="Times New Roman"/>
          <w:color w:val="000000"/>
        </w:rPr>
        <w:t>талаблари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бузилганлиги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тўғрисидаги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материалларни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судга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ёки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ҳуқуқни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муҳофаза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қилувчи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органларга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топширади</w:t>
      </w:r>
      <w:proofErr w:type="spellEnd"/>
      <w:r>
        <w:rPr>
          <w:rFonts w:eastAsia="Times New Roman"/>
          <w:color w:val="000000"/>
        </w:rPr>
        <w:t>;</w:t>
      </w:r>
    </w:p>
    <w:p w14:paraId="1D9C10BA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мамлакатларнинг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органлари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халқаро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ташкилотлар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чет </w:t>
      </w:r>
      <w:proofErr w:type="spellStart"/>
      <w:r>
        <w:rPr>
          <w:rFonts w:eastAsia="Times New Roman"/>
          <w:color w:val="000000"/>
        </w:rPr>
        <w:t>давлатларнинг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вакиллари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билан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халқаро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ҳамкорликни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амалга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оширади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учрашувлар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ташкил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этади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битимлар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меморандумлар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тузади</w:t>
      </w:r>
      <w:proofErr w:type="spellEnd"/>
      <w:r>
        <w:rPr>
          <w:rFonts w:eastAsia="Times New Roman"/>
          <w:color w:val="000000"/>
        </w:rPr>
        <w:t>;</w:t>
      </w:r>
    </w:p>
    <w:p w14:paraId="073A746F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хорижий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мамлакатлардаги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кузатишда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иштирок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этади</w:t>
      </w:r>
      <w:proofErr w:type="spellEnd"/>
      <w:r>
        <w:rPr>
          <w:rFonts w:eastAsia="Times New Roman"/>
          <w:color w:val="000000"/>
        </w:rPr>
        <w:t xml:space="preserve">, шу </w:t>
      </w:r>
      <w:proofErr w:type="spellStart"/>
      <w:r>
        <w:rPr>
          <w:rFonts w:eastAsia="Times New Roman"/>
          <w:color w:val="000000"/>
        </w:rPr>
        <w:t>жумладан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халқаро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ташкилотларнинг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миссиялари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таркибида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иштирок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этади</w:t>
      </w:r>
      <w:proofErr w:type="spellEnd"/>
      <w:r>
        <w:rPr>
          <w:rFonts w:eastAsia="Times New Roman"/>
          <w:color w:val="000000"/>
        </w:rPr>
        <w:t>;</w:t>
      </w:r>
    </w:p>
    <w:p w14:paraId="68917707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халқаро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ташкилотларни</w:t>
      </w:r>
      <w:proofErr w:type="spellEnd"/>
      <w:r>
        <w:rPr>
          <w:rFonts w:eastAsia="Times New Roman"/>
          <w:color w:val="000000"/>
        </w:rPr>
        <w:t xml:space="preserve">, чет </w:t>
      </w:r>
      <w:proofErr w:type="spellStart"/>
      <w:r>
        <w:rPr>
          <w:rFonts w:eastAsia="Times New Roman"/>
          <w:color w:val="000000"/>
        </w:rPr>
        <w:t>давлатларнинг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органларини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вакилларини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кузатиш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учун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таклиф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этади</w:t>
      </w:r>
      <w:proofErr w:type="spellEnd"/>
      <w:r>
        <w:rPr>
          <w:rFonts w:eastAsia="Times New Roman"/>
          <w:color w:val="000000"/>
        </w:rPr>
        <w:t>;</w:t>
      </w:r>
    </w:p>
    <w:p w14:paraId="2F9023EE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37805B8E" wp14:editId="52453AD7">
            <wp:extent cx="304800" cy="304800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47BF39E0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08" w:history="1">
        <w:r>
          <w:rPr>
            <w:rFonts w:eastAsia="Times New Roman"/>
            <w:i/>
            <w:iCs/>
            <w:color w:val="008080"/>
            <w:sz w:val="22"/>
            <w:szCs w:val="22"/>
          </w:rPr>
          <w:t>33-моддаси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0E1C2D1B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ташкил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билан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боғлиқ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ҳужжатларнинг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идоравий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архивларга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топширилишини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таъминлайди</w:t>
      </w:r>
      <w:proofErr w:type="spellEnd"/>
      <w:r>
        <w:rPr>
          <w:rFonts w:eastAsia="Times New Roman"/>
          <w:color w:val="000000"/>
        </w:rPr>
        <w:t>;</w:t>
      </w:r>
    </w:p>
    <w:p w14:paraId="69FB1968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Регламентини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тасдиқлайди</w:t>
      </w:r>
      <w:proofErr w:type="spellEnd"/>
      <w:r>
        <w:rPr>
          <w:rFonts w:eastAsia="Times New Roman"/>
          <w:color w:val="000000"/>
        </w:rPr>
        <w:t>;</w:t>
      </w:r>
    </w:p>
    <w:p w14:paraId="610A9840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44EF254B" wp14:editId="25768A43">
            <wp:extent cx="304800" cy="304800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6E7FB78C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09" w:history="1">
        <w:r>
          <w:rPr>
            <w:rFonts w:eastAsia="Times New Roman"/>
            <w:i/>
            <w:iCs/>
            <w:color w:val="008080"/>
            <w:sz w:val="22"/>
            <w:szCs w:val="22"/>
          </w:rPr>
          <w:t>18-моддаси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34B17012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жамоатчилик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оммавий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ахборот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воситалари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билан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алоқаларни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мустаҳкамлайди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ривожлантиради</w:t>
      </w:r>
      <w:proofErr w:type="spellEnd"/>
      <w:r>
        <w:rPr>
          <w:rFonts w:eastAsia="Times New Roman"/>
          <w:color w:val="000000"/>
        </w:rPr>
        <w:t>.</w:t>
      </w:r>
    </w:p>
    <w:p w14:paraId="16251FE9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b/>
          <w:bCs/>
          <w:color w:val="000080"/>
        </w:rPr>
      </w:pPr>
      <w:r>
        <w:rPr>
          <w:rStyle w:val="clauseprfx1"/>
          <w:rFonts w:eastAsia="Times New Roman"/>
          <w:b/>
          <w:bCs/>
          <w:color w:val="000080"/>
        </w:rPr>
        <w:t xml:space="preserve">15-модда.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Марказий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сайлов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комиссиясининг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Раиси</w:t>
      </w:r>
      <w:proofErr w:type="spellEnd"/>
    </w:p>
    <w:p w14:paraId="2945D80E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Раиси</w:t>
      </w:r>
      <w:proofErr w:type="spellEnd"/>
      <w:r>
        <w:rPr>
          <w:rFonts w:eastAsia="Times New Roman"/>
          <w:color w:val="000000"/>
        </w:rPr>
        <w:t>:</w:t>
      </w:r>
    </w:p>
    <w:p w14:paraId="777E6394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фаолиятига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раҳбарликни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амалга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оширади</w:t>
      </w:r>
      <w:proofErr w:type="spellEnd"/>
      <w:r>
        <w:rPr>
          <w:rFonts w:eastAsia="Times New Roman"/>
          <w:color w:val="000000"/>
        </w:rPr>
        <w:t>;</w:t>
      </w:r>
    </w:p>
    <w:p w14:paraId="46BF2471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мажлисларини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чақиради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уларда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раислик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қилади</w:t>
      </w:r>
      <w:proofErr w:type="spellEnd"/>
      <w:r>
        <w:rPr>
          <w:rFonts w:eastAsia="Times New Roman"/>
          <w:color w:val="000000"/>
        </w:rPr>
        <w:t xml:space="preserve">, комиссия </w:t>
      </w:r>
      <w:proofErr w:type="spellStart"/>
      <w:r>
        <w:rPr>
          <w:rFonts w:eastAsia="Times New Roman"/>
          <w:color w:val="000000"/>
        </w:rPr>
        <w:t>аъзолари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ўртасида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вазифаларни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тақсимлайди</w:t>
      </w:r>
      <w:proofErr w:type="spellEnd"/>
      <w:r>
        <w:rPr>
          <w:rFonts w:eastAsia="Times New Roman"/>
          <w:color w:val="000000"/>
        </w:rPr>
        <w:t>;</w:t>
      </w:r>
    </w:p>
    <w:p w14:paraId="2DE5F0AC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4FA2E1EA" wp14:editId="36C1A2FA">
            <wp:extent cx="304800" cy="304800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694EC65B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16-моддаси </w:t>
      </w:r>
      <w:hyperlink r:id="rId110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биринчи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0E1C8307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мажлисларида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иштирок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учун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давлат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органларининг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сиёсий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партияларнинг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жамоат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бирлашмаларининг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ташкилотларнинг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вакилларини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мансабдор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шахсларини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таклиф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этади</w:t>
      </w:r>
      <w:proofErr w:type="spellEnd"/>
      <w:r>
        <w:rPr>
          <w:rFonts w:eastAsia="Times New Roman"/>
          <w:color w:val="000000"/>
        </w:rPr>
        <w:t>;</w:t>
      </w:r>
    </w:p>
    <w:p w14:paraId="76DB6195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давлат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органлари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халқаро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ташкилотлар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жамоат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бирлашмалари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билан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муносабатларда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номидан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юритади</w:t>
      </w:r>
      <w:proofErr w:type="spellEnd"/>
      <w:r>
        <w:rPr>
          <w:rFonts w:eastAsia="Times New Roman"/>
          <w:color w:val="000000"/>
        </w:rPr>
        <w:t>;</w:t>
      </w:r>
    </w:p>
    <w:p w14:paraId="593B7A41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Президенти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Олий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Мажлисига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якунлари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тўғрисида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Олий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Мажлиси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палаталарига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ахборот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беради</w:t>
      </w:r>
      <w:proofErr w:type="spellEnd"/>
      <w:r>
        <w:rPr>
          <w:rFonts w:eastAsia="Times New Roman"/>
          <w:color w:val="000000"/>
        </w:rPr>
        <w:t>;</w:t>
      </w:r>
    </w:p>
    <w:p w14:paraId="59CDE375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қарорларини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ҳужжатларини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имзолайди</w:t>
      </w:r>
      <w:proofErr w:type="spellEnd"/>
      <w:r>
        <w:rPr>
          <w:rFonts w:eastAsia="Times New Roman"/>
          <w:color w:val="000000"/>
        </w:rPr>
        <w:t>;</w:t>
      </w:r>
    </w:p>
    <w:p w14:paraId="4A9BE329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3D9629E9" wp14:editId="44D2A85C">
            <wp:extent cx="304800" cy="304800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596665B3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16-моддаси </w:t>
      </w:r>
      <w:hyperlink r:id="rId111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бешинчи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48585AA5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lastRenderedPageBreak/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фаолиятини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таъминлаш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учун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Давлат </w:t>
      </w:r>
      <w:proofErr w:type="spellStart"/>
      <w:r>
        <w:rPr>
          <w:rFonts w:eastAsia="Times New Roman"/>
          <w:color w:val="000000"/>
        </w:rPr>
        <w:t>бюджетидан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ажратилган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маблағларни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тақсимлайди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улардан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мақсадли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фойдаланилишини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назорат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қилади</w:t>
      </w:r>
      <w:proofErr w:type="spellEnd"/>
      <w:r>
        <w:rPr>
          <w:rFonts w:eastAsia="Times New Roman"/>
          <w:color w:val="000000"/>
        </w:rPr>
        <w:t>;</w:t>
      </w:r>
    </w:p>
    <w:p w14:paraId="009A44E3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6091ADA8" wp14:editId="4FBFF6DF">
            <wp:extent cx="304800" cy="30480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39515CE1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99-моддаси </w:t>
      </w:r>
      <w:hyperlink r:id="rId112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биринчи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113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иккинчи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қисмлари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01650839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тегишинча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Қонунчилик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палатасининг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Сенатнинг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биринчи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мажлисини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очади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Қонунчилик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палатаси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Спикери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Сенат </w:t>
      </w:r>
      <w:proofErr w:type="spellStart"/>
      <w:r>
        <w:rPr>
          <w:rFonts w:eastAsia="Times New Roman"/>
          <w:color w:val="000000"/>
        </w:rPr>
        <w:t>Раиси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сайлангунига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қадар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унда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раислик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қилади</w:t>
      </w:r>
      <w:proofErr w:type="spellEnd"/>
      <w:r>
        <w:rPr>
          <w:rFonts w:eastAsia="Times New Roman"/>
          <w:color w:val="000000"/>
        </w:rPr>
        <w:t>.</w:t>
      </w:r>
    </w:p>
    <w:p w14:paraId="1BF9218A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Раисининг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ваколатларини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бажариши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имкони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бўлмаганда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шунингдек</w:t>
      </w:r>
      <w:proofErr w:type="spellEnd"/>
      <w:r>
        <w:rPr>
          <w:rFonts w:eastAsia="Times New Roman"/>
          <w:color w:val="000000"/>
        </w:rPr>
        <w:t xml:space="preserve"> Раис </w:t>
      </w:r>
      <w:proofErr w:type="spellStart"/>
      <w:r>
        <w:rPr>
          <w:rFonts w:eastAsia="Times New Roman"/>
          <w:color w:val="000000"/>
        </w:rPr>
        <w:t>бўлмаган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тақдирда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Раиснинг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вазифалари</w:t>
      </w:r>
      <w:proofErr w:type="spellEnd"/>
      <w:r>
        <w:rPr>
          <w:rFonts w:eastAsia="Times New Roman"/>
          <w:color w:val="000000"/>
        </w:rPr>
        <w:t xml:space="preserve"> Раис </w:t>
      </w:r>
      <w:proofErr w:type="spellStart"/>
      <w:r>
        <w:rPr>
          <w:rFonts w:eastAsia="Times New Roman"/>
          <w:color w:val="000000"/>
        </w:rPr>
        <w:t>ўринбосарининг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ёки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қарори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билан</w:t>
      </w:r>
      <w:proofErr w:type="spellEnd"/>
      <w:r>
        <w:rPr>
          <w:rFonts w:eastAsia="Times New Roman"/>
          <w:color w:val="000000"/>
        </w:rPr>
        <w:t xml:space="preserve"> комиссия </w:t>
      </w:r>
      <w:proofErr w:type="spellStart"/>
      <w:r>
        <w:rPr>
          <w:rFonts w:eastAsia="Times New Roman"/>
          <w:color w:val="000000"/>
        </w:rPr>
        <w:t>аъзоларидан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зиммасига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юклатилади</w:t>
      </w:r>
      <w:proofErr w:type="spellEnd"/>
      <w:r>
        <w:rPr>
          <w:rFonts w:eastAsia="Times New Roman"/>
          <w:color w:val="000000"/>
        </w:rPr>
        <w:t>.</w:t>
      </w:r>
    </w:p>
    <w:p w14:paraId="3F8872C4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126EB7FC" wp14:editId="3C94F266">
            <wp:extent cx="304800" cy="30480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70A7A10E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Конституциясининг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117-моддаси</w:t>
      </w:r>
      <w:hyperlink r:id="rId114" w:anchor="96035" w:history="1"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ўнинчи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69DA8221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b/>
          <w:bCs/>
          <w:color w:val="000080"/>
        </w:rPr>
      </w:pPr>
      <w:r>
        <w:rPr>
          <w:rStyle w:val="clauseprfx1"/>
          <w:rFonts w:eastAsia="Times New Roman"/>
          <w:b/>
          <w:bCs/>
          <w:color w:val="000080"/>
        </w:rPr>
        <w:t xml:space="preserve">16-модда.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Марказий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сайлов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комиссиясининг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мажлислари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ва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қарорлари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</w:p>
    <w:p w14:paraId="7EBF297D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ишининг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ташкилий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шакли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мажлислари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бўлиб</w:t>
      </w:r>
      <w:proofErr w:type="spellEnd"/>
      <w:r>
        <w:rPr>
          <w:rFonts w:eastAsia="Times New Roman"/>
          <w:color w:val="000000"/>
        </w:rPr>
        <w:t xml:space="preserve">, улар </w:t>
      </w:r>
      <w:proofErr w:type="spellStart"/>
      <w:r>
        <w:rPr>
          <w:rFonts w:eastAsia="Times New Roman"/>
          <w:color w:val="000000"/>
        </w:rPr>
        <w:t>заруратга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қараб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ўтказилади</w:t>
      </w:r>
      <w:proofErr w:type="spellEnd"/>
      <w:r>
        <w:rPr>
          <w:rFonts w:eastAsia="Times New Roman"/>
          <w:color w:val="000000"/>
        </w:rPr>
        <w:t xml:space="preserve">. Агар </w:t>
      </w:r>
      <w:proofErr w:type="spellStart"/>
      <w:r>
        <w:rPr>
          <w:rFonts w:eastAsia="Times New Roman"/>
          <w:color w:val="000000"/>
        </w:rPr>
        <w:t>мажлисда</w:t>
      </w:r>
      <w:proofErr w:type="spellEnd"/>
      <w:r>
        <w:rPr>
          <w:rFonts w:eastAsia="Times New Roman"/>
          <w:color w:val="000000"/>
        </w:rPr>
        <w:t xml:space="preserve"> комиссия </w:t>
      </w:r>
      <w:proofErr w:type="spellStart"/>
      <w:r>
        <w:rPr>
          <w:rFonts w:eastAsia="Times New Roman"/>
          <w:color w:val="000000"/>
        </w:rPr>
        <w:t>аъзолари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умумий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сонининг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камида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икки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қисми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ҳозир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бўлса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мажлис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ваколатли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ҳисобланади</w:t>
      </w:r>
      <w:proofErr w:type="spellEnd"/>
      <w:r>
        <w:rPr>
          <w:rFonts w:eastAsia="Times New Roman"/>
          <w:color w:val="000000"/>
        </w:rPr>
        <w:t>.</w:t>
      </w:r>
    </w:p>
    <w:p w14:paraId="06A7AA22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қарорлари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очиқ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овоз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бериш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орқали</w:t>
      </w:r>
      <w:proofErr w:type="spellEnd"/>
      <w:r>
        <w:rPr>
          <w:rFonts w:eastAsia="Times New Roman"/>
          <w:color w:val="000000"/>
        </w:rPr>
        <w:t xml:space="preserve">, комиссия </w:t>
      </w:r>
      <w:proofErr w:type="spellStart"/>
      <w:r>
        <w:rPr>
          <w:rFonts w:eastAsia="Times New Roman"/>
          <w:color w:val="000000"/>
        </w:rPr>
        <w:t>аъзолари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умумий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сонининг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кўпчилик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овози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билан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қабул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қилинади</w:t>
      </w:r>
      <w:proofErr w:type="spellEnd"/>
      <w:r>
        <w:rPr>
          <w:rFonts w:eastAsia="Times New Roman"/>
          <w:color w:val="000000"/>
        </w:rPr>
        <w:t xml:space="preserve">. </w:t>
      </w:r>
      <w:proofErr w:type="spellStart"/>
      <w:r>
        <w:rPr>
          <w:rFonts w:eastAsia="Times New Roman"/>
          <w:color w:val="000000"/>
        </w:rPr>
        <w:t>Овозлар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тенг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бўлиниб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қолган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тақдирда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Раисининг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овози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қилувчи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ҳисобланади</w:t>
      </w:r>
      <w:proofErr w:type="spellEnd"/>
      <w:r>
        <w:rPr>
          <w:rFonts w:eastAsia="Times New Roman"/>
          <w:color w:val="000000"/>
        </w:rPr>
        <w:t>.</w:t>
      </w:r>
    </w:p>
    <w:p w14:paraId="6936886E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мажлисларида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баённома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юритилиб</w:t>
      </w:r>
      <w:proofErr w:type="spellEnd"/>
      <w:r>
        <w:rPr>
          <w:rFonts w:eastAsia="Times New Roman"/>
          <w:color w:val="000000"/>
        </w:rPr>
        <w:t xml:space="preserve">, у </w:t>
      </w:r>
      <w:proofErr w:type="spellStart"/>
      <w:r>
        <w:rPr>
          <w:rFonts w:eastAsia="Times New Roman"/>
          <w:color w:val="000000"/>
        </w:rPr>
        <w:t>раислик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қилувчи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котиби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томонидан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имзоланади</w:t>
      </w:r>
      <w:proofErr w:type="spellEnd"/>
      <w:r>
        <w:rPr>
          <w:rFonts w:eastAsia="Times New Roman"/>
          <w:color w:val="000000"/>
        </w:rPr>
        <w:t>.</w:t>
      </w:r>
    </w:p>
    <w:p w14:paraId="6C1CD8FF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алоҳида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фикр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билдиришга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ҳақли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бўлиб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бу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фикр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ёзма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шаклда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баённомага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илова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қилинади</w:t>
      </w:r>
      <w:proofErr w:type="spellEnd"/>
      <w:r>
        <w:rPr>
          <w:rFonts w:eastAsia="Times New Roman"/>
          <w:color w:val="000000"/>
        </w:rPr>
        <w:t>.</w:t>
      </w:r>
    </w:p>
    <w:p w14:paraId="29BDA433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ваколатлари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доирасида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қарорлар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қабул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қилади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қарорлар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Раиси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томонидан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имзоланади</w:t>
      </w:r>
      <w:proofErr w:type="spellEnd"/>
      <w:r>
        <w:rPr>
          <w:rFonts w:eastAsia="Times New Roman"/>
          <w:color w:val="000000"/>
        </w:rPr>
        <w:t>.</w:t>
      </w:r>
    </w:p>
    <w:p w14:paraId="6B511237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қарорлари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қабул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қилинган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пайтдан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эътиборан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кучга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киради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расмий</w:t>
      </w:r>
      <w:proofErr w:type="spellEnd"/>
      <w:r>
        <w:rPr>
          <w:rFonts w:eastAsia="Times New Roman"/>
          <w:color w:val="000000"/>
        </w:rPr>
        <w:t xml:space="preserve"> веб-</w:t>
      </w:r>
      <w:proofErr w:type="spellStart"/>
      <w:r>
        <w:rPr>
          <w:rFonts w:eastAsia="Times New Roman"/>
          <w:color w:val="000000"/>
        </w:rPr>
        <w:t>сайтида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ўша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куннинг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ўзида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шунингдек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зарур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ҳолларда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манбаларда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эълон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қилиниши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лозим</w:t>
      </w:r>
      <w:proofErr w:type="spellEnd"/>
      <w:r>
        <w:rPr>
          <w:rFonts w:eastAsia="Times New Roman"/>
          <w:color w:val="000000"/>
        </w:rPr>
        <w:t>.</w:t>
      </w:r>
    </w:p>
    <w:p w14:paraId="2034B215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ваколатлари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доирасида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қабул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қиладиган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қарорлари</w:t>
      </w:r>
      <w:proofErr w:type="spellEnd"/>
      <w:r>
        <w:rPr>
          <w:rFonts w:eastAsia="Times New Roman"/>
          <w:color w:val="000000"/>
        </w:rPr>
        <w:t xml:space="preserve"> округ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участка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давлат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органлари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сиёсий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партиялар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жамоат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бирлашмалари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корхоналар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муассасалар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ташкилотлар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учун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мажбурийдир</w:t>
      </w:r>
      <w:proofErr w:type="spellEnd"/>
      <w:r>
        <w:rPr>
          <w:rFonts w:eastAsia="Times New Roman"/>
          <w:color w:val="000000"/>
        </w:rPr>
        <w:t>.</w:t>
      </w:r>
    </w:p>
    <w:p w14:paraId="20A08AE6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b/>
          <w:bCs/>
          <w:color w:val="000080"/>
        </w:rPr>
      </w:pPr>
      <w:r>
        <w:rPr>
          <w:rStyle w:val="clauseprfx1"/>
          <w:rFonts w:eastAsia="Times New Roman"/>
          <w:b/>
          <w:bCs/>
          <w:color w:val="000080"/>
        </w:rPr>
        <w:t xml:space="preserve">17-модда.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Марказий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сайлов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комиссиясининг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Котибияти</w:t>
      </w:r>
      <w:proofErr w:type="spellEnd"/>
    </w:p>
    <w:p w14:paraId="49FD6708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фаолиятини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таъминлаш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учун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Котибияти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тузилади</w:t>
      </w:r>
      <w:proofErr w:type="spellEnd"/>
      <w:r>
        <w:rPr>
          <w:rFonts w:eastAsia="Times New Roman"/>
          <w:color w:val="000000"/>
        </w:rPr>
        <w:t>.</w:t>
      </w:r>
    </w:p>
    <w:p w14:paraId="196670B4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Котибият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ишига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котиби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раҳбарлик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қилади</w:t>
      </w:r>
      <w:proofErr w:type="spellEnd"/>
      <w:r>
        <w:rPr>
          <w:rFonts w:eastAsia="Times New Roman"/>
          <w:color w:val="000000"/>
        </w:rPr>
        <w:t>.</w:t>
      </w:r>
    </w:p>
    <w:p w14:paraId="09FE7838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Котибиятнинг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тузилиши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штатлари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тартиби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Раиси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томонидан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тасдиқланади</w:t>
      </w:r>
      <w:proofErr w:type="spellEnd"/>
      <w:r>
        <w:rPr>
          <w:rFonts w:eastAsia="Times New Roman"/>
          <w:color w:val="000000"/>
        </w:rPr>
        <w:t>.</w:t>
      </w:r>
    </w:p>
    <w:p w14:paraId="0256B31F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b/>
          <w:bCs/>
          <w:color w:val="000080"/>
        </w:rPr>
      </w:pPr>
      <w:r>
        <w:rPr>
          <w:rStyle w:val="clauseprfx1"/>
          <w:rFonts w:eastAsia="Times New Roman"/>
          <w:b/>
          <w:bCs/>
          <w:color w:val="000080"/>
        </w:rPr>
        <w:t xml:space="preserve">18-модда.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Ўзбекистон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Республикаси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Марказий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сайлов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комиссиясининг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Регламенти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</w:p>
    <w:p w14:paraId="53225745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фаолиятининг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тартиби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мажлисида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қабул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қилинадиган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Регламентида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белгиланади</w:t>
      </w:r>
      <w:proofErr w:type="spellEnd"/>
      <w:r>
        <w:rPr>
          <w:rFonts w:eastAsia="Times New Roman"/>
          <w:color w:val="000000"/>
        </w:rPr>
        <w:t>.</w:t>
      </w:r>
    </w:p>
    <w:p w14:paraId="677AD5F2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39240135" wp14:editId="354F130A">
            <wp:extent cx="304800" cy="30480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6E6E9AA0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14-моддасининг </w:t>
      </w:r>
      <w:hyperlink r:id="rId115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ўттиз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тўртинчи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хатбоши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242ED3AE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b/>
          <w:bCs/>
          <w:color w:val="000080"/>
        </w:rPr>
      </w:pPr>
      <w:r>
        <w:rPr>
          <w:rStyle w:val="clauseprfx1"/>
          <w:rFonts w:eastAsia="Times New Roman"/>
          <w:b/>
          <w:bCs/>
          <w:color w:val="000080"/>
        </w:rPr>
        <w:t xml:space="preserve">19-модда.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Вилоят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, туман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ва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шаҳар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сайлов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комиссияларини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тузиш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</w:p>
    <w:p w14:paraId="337B6EE3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Маҳаллий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Кенгашларга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ташкил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учун</w:t>
      </w:r>
      <w:proofErr w:type="spellEnd"/>
      <w:r>
        <w:rPr>
          <w:rFonts w:eastAsia="Times New Roman"/>
          <w:color w:val="000000"/>
        </w:rPr>
        <w:t>:</w:t>
      </w:r>
    </w:p>
    <w:p w14:paraId="2159C88B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халқ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вилоят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Кенгашига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бўйича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вилоят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>;</w:t>
      </w:r>
    </w:p>
    <w:p w14:paraId="0C6F3A51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lastRenderedPageBreak/>
        <w:t>халқ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депутатлари</w:t>
      </w:r>
      <w:proofErr w:type="spellEnd"/>
      <w:r>
        <w:rPr>
          <w:rFonts w:eastAsia="Times New Roman"/>
          <w:color w:val="000000"/>
        </w:rPr>
        <w:t xml:space="preserve"> туман </w:t>
      </w:r>
      <w:proofErr w:type="spellStart"/>
      <w:r>
        <w:rPr>
          <w:rFonts w:eastAsia="Times New Roman"/>
          <w:color w:val="000000"/>
        </w:rPr>
        <w:t>Кенгашига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бўйича</w:t>
      </w:r>
      <w:proofErr w:type="spellEnd"/>
      <w:r>
        <w:rPr>
          <w:rFonts w:eastAsia="Times New Roman"/>
          <w:color w:val="000000"/>
        </w:rPr>
        <w:t xml:space="preserve"> туман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>;</w:t>
      </w:r>
    </w:p>
    <w:p w14:paraId="221CE349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халқ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Кенгашига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бўйича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тузилади</w:t>
      </w:r>
      <w:proofErr w:type="spellEnd"/>
      <w:r>
        <w:rPr>
          <w:rFonts w:eastAsia="Times New Roman"/>
          <w:color w:val="000000"/>
        </w:rPr>
        <w:t>.</w:t>
      </w:r>
    </w:p>
    <w:p w14:paraId="4948214A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hyperlink r:id="rId116" w:anchor="4387716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Олдинги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таҳрирга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6F31EF71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Вилоят</w:t>
      </w:r>
      <w:proofErr w:type="spellEnd"/>
      <w:r>
        <w:rPr>
          <w:rFonts w:eastAsia="Times New Roman"/>
          <w:color w:val="000000"/>
        </w:rPr>
        <w:t xml:space="preserve">, туман, </w:t>
      </w:r>
      <w:proofErr w:type="spellStart"/>
      <w:r>
        <w:rPr>
          <w:rFonts w:eastAsia="Times New Roman"/>
          <w:color w:val="000000"/>
        </w:rPr>
        <w:t>шаҳар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тегишли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маҳаллий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Кенгашлар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томонидан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камида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саксон</w:t>
      </w:r>
      <w:proofErr w:type="spellEnd"/>
      <w:r>
        <w:rPr>
          <w:rFonts w:eastAsia="Times New Roman"/>
          <w:color w:val="000000"/>
        </w:rPr>
        <w:t xml:space="preserve"> кун </w:t>
      </w:r>
      <w:proofErr w:type="spellStart"/>
      <w:r>
        <w:rPr>
          <w:rFonts w:eastAsia="Times New Roman"/>
          <w:color w:val="000000"/>
        </w:rPr>
        <w:t>қолганида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бир</w:t>
      </w:r>
      <w:proofErr w:type="spellEnd"/>
      <w:r>
        <w:rPr>
          <w:rFonts w:eastAsia="Times New Roman"/>
          <w:color w:val="000000"/>
        </w:rPr>
        <w:t xml:space="preserve"> — </w:t>
      </w:r>
      <w:proofErr w:type="spellStart"/>
      <w:r>
        <w:rPr>
          <w:rFonts w:eastAsia="Times New Roman"/>
          <w:color w:val="000000"/>
        </w:rPr>
        <w:t>йигирма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нафар</w:t>
      </w:r>
      <w:proofErr w:type="spellEnd"/>
      <w:r>
        <w:rPr>
          <w:rFonts w:eastAsia="Times New Roman"/>
          <w:color w:val="000000"/>
        </w:rPr>
        <w:t xml:space="preserve"> комиссия </w:t>
      </w:r>
      <w:proofErr w:type="spellStart"/>
      <w:r>
        <w:rPr>
          <w:rFonts w:eastAsia="Times New Roman"/>
          <w:color w:val="000000"/>
        </w:rPr>
        <w:t>аъзосидан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иборат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таркибда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тузилади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ваколатларини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кейинги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кампанияси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бошланганлиги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эълон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қилингунига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қадар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амалга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оширади</w:t>
      </w:r>
      <w:proofErr w:type="spellEnd"/>
      <w:r>
        <w:rPr>
          <w:rFonts w:eastAsia="Times New Roman"/>
          <w:color w:val="000000"/>
        </w:rPr>
        <w:t>.</w:t>
      </w:r>
    </w:p>
    <w:p w14:paraId="69BBC0E7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00"/>
          <w:sz w:val="22"/>
          <w:szCs w:val="22"/>
        </w:rPr>
      </w:pPr>
      <w:r>
        <w:rPr>
          <w:rFonts w:eastAsia="Times New Roman"/>
          <w:i/>
          <w:iCs/>
          <w:color w:val="800000"/>
          <w:sz w:val="22"/>
          <w:szCs w:val="22"/>
        </w:rPr>
        <w:t xml:space="preserve">(19-модданинг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иккинчи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қисми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2021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йил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8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февралдаги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ЎРҚ-670-сонли </w:t>
      </w:r>
      <w:hyperlink r:id="rId117" w:anchor="5273231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Қонуни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</w:hyperlink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таҳририда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—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Қонун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ҳужжатлари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маълумотлари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миллий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базаси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, 09.02.2021 й., 03/21/670/0089-сон) </w:t>
      </w:r>
    </w:p>
    <w:p w14:paraId="62E44BB0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Вилоят</w:t>
      </w:r>
      <w:proofErr w:type="spellEnd"/>
      <w:r>
        <w:rPr>
          <w:rFonts w:eastAsia="Times New Roman"/>
          <w:color w:val="000000"/>
        </w:rPr>
        <w:t xml:space="preserve">, туман, </w:t>
      </w:r>
      <w:proofErr w:type="spellStart"/>
      <w:r>
        <w:rPr>
          <w:rFonts w:eastAsia="Times New Roman"/>
          <w:color w:val="000000"/>
        </w:rPr>
        <w:t>шаҳар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раислари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ушбу</w:t>
      </w:r>
      <w:proofErr w:type="spellEnd"/>
      <w:r>
        <w:rPr>
          <w:rFonts w:eastAsia="Times New Roman"/>
          <w:color w:val="000000"/>
        </w:rPr>
        <w:t xml:space="preserve"> комиссия </w:t>
      </w:r>
      <w:proofErr w:type="spellStart"/>
      <w:r>
        <w:rPr>
          <w:rFonts w:eastAsia="Times New Roman"/>
          <w:color w:val="000000"/>
        </w:rPr>
        <w:t>аъзолари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орасидан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мажлисида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тегишли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маҳаллий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Кенгашнинг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тақдимномасига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биноан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сайланади</w:t>
      </w:r>
      <w:proofErr w:type="spellEnd"/>
      <w:r>
        <w:rPr>
          <w:rFonts w:eastAsia="Times New Roman"/>
          <w:color w:val="000000"/>
        </w:rPr>
        <w:t>.</w:t>
      </w:r>
    </w:p>
    <w:p w14:paraId="6B387CBF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Комиссия </w:t>
      </w:r>
      <w:proofErr w:type="spellStart"/>
      <w:r>
        <w:rPr>
          <w:rFonts w:eastAsia="Times New Roman"/>
          <w:color w:val="000000"/>
        </w:rPr>
        <w:t>раисининг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ўринбосари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комиссия </w:t>
      </w:r>
      <w:proofErr w:type="spellStart"/>
      <w:r>
        <w:rPr>
          <w:rFonts w:eastAsia="Times New Roman"/>
          <w:color w:val="000000"/>
        </w:rPr>
        <w:t>котиби</w:t>
      </w:r>
      <w:proofErr w:type="spellEnd"/>
      <w:r>
        <w:rPr>
          <w:rFonts w:eastAsia="Times New Roman"/>
          <w:color w:val="000000"/>
        </w:rPr>
        <w:t xml:space="preserve"> комиссия </w:t>
      </w:r>
      <w:proofErr w:type="spellStart"/>
      <w:r>
        <w:rPr>
          <w:rFonts w:eastAsia="Times New Roman"/>
          <w:color w:val="000000"/>
        </w:rPr>
        <w:t>мажлисида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орасидан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сайланади</w:t>
      </w:r>
      <w:proofErr w:type="spellEnd"/>
      <w:r>
        <w:rPr>
          <w:rFonts w:eastAsia="Times New Roman"/>
          <w:color w:val="000000"/>
        </w:rPr>
        <w:t xml:space="preserve">. </w:t>
      </w:r>
      <w:proofErr w:type="spellStart"/>
      <w:r>
        <w:rPr>
          <w:rFonts w:eastAsia="Times New Roman"/>
          <w:color w:val="000000"/>
        </w:rPr>
        <w:t>Вилоят</w:t>
      </w:r>
      <w:proofErr w:type="spellEnd"/>
      <w:r>
        <w:rPr>
          <w:rFonts w:eastAsia="Times New Roman"/>
          <w:color w:val="000000"/>
        </w:rPr>
        <w:t xml:space="preserve">, туман, </w:t>
      </w:r>
      <w:proofErr w:type="spellStart"/>
      <w:r>
        <w:rPr>
          <w:rFonts w:eastAsia="Times New Roman"/>
          <w:color w:val="000000"/>
        </w:rPr>
        <w:t>шаҳар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расмий</w:t>
      </w:r>
      <w:proofErr w:type="spellEnd"/>
      <w:r>
        <w:rPr>
          <w:rFonts w:eastAsia="Times New Roman"/>
          <w:color w:val="000000"/>
        </w:rPr>
        <w:t xml:space="preserve"> веб-</w:t>
      </w:r>
      <w:proofErr w:type="spellStart"/>
      <w:r>
        <w:rPr>
          <w:rFonts w:eastAsia="Times New Roman"/>
          <w:color w:val="000000"/>
        </w:rPr>
        <w:t>сайтларида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матбуот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нашрларида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таркиби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манзили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комиссиянинг</w:t>
      </w:r>
      <w:proofErr w:type="spellEnd"/>
      <w:r>
        <w:rPr>
          <w:rFonts w:eastAsia="Times New Roman"/>
          <w:color w:val="000000"/>
        </w:rPr>
        <w:t xml:space="preserve"> телефон </w:t>
      </w:r>
      <w:proofErr w:type="spellStart"/>
      <w:r>
        <w:rPr>
          <w:rFonts w:eastAsia="Times New Roman"/>
          <w:color w:val="000000"/>
        </w:rPr>
        <w:t>рақамлари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тўғрисидаги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маълумотларни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эълон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қилади</w:t>
      </w:r>
      <w:proofErr w:type="spellEnd"/>
      <w:r>
        <w:rPr>
          <w:rFonts w:eastAsia="Times New Roman"/>
          <w:color w:val="000000"/>
        </w:rPr>
        <w:t>.</w:t>
      </w:r>
    </w:p>
    <w:p w14:paraId="7116951C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b/>
          <w:bCs/>
          <w:color w:val="000080"/>
        </w:rPr>
      </w:pPr>
      <w:r>
        <w:rPr>
          <w:rStyle w:val="clauseprfx1"/>
          <w:rFonts w:eastAsia="Times New Roman"/>
          <w:b/>
          <w:bCs/>
          <w:color w:val="000080"/>
        </w:rPr>
        <w:t xml:space="preserve">20-модда.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Вилоят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, туман,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шаҳар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сайлов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комиссиясининг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ваколатлари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</w:p>
    <w:p w14:paraId="0A633867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Вилоят</w:t>
      </w:r>
      <w:proofErr w:type="spellEnd"/>
      <w:r>
        <w:rPr>
          <w:rFonts w:eastAsia="Times New Roman"/>
          <w:color w:val="000000"/>
        </w:rPr>
        <w:t xml:space="preserve">, туман, </w:t>
      </w:r>
      <w:proofErr w:type="spellStart"/>
      <w:r>
        <w:rPr>
          <w:rFonts w:eastAsia="Times New Roman"/>
          <w:color w:val="000000"/>
        </w:rPr>
        <w:t>шаҳар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>:</w:t>
      </w:r>
    </w:p>
    <w:p w14:paraId="1B778A2E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тегишли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ҳудудда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ушбу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Кодекснинг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ижроси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устидан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назоратни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амалга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оширади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унинг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бир</w:t>
      </w:r>
      <w:proofErr w:type="spellEnd"/>
      <w:r>
        <w:rPr>
          <w:rFonts w:eastAsia="Times New Roman"/>
          <w:color w:val="000000"/>
        </w:rPr>
        <w:t xml:space="preserve"> хил </w:t>
      </w:r>
      <w:proofErr w:type="spellStart"/>
      <w:r>
        <w:rPr>
          <w:rFonts w:eastAsia="Times New Roman"/>
          <w:color w:val="000000"/>
        </w:rPr>
        <w:t>тарзда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қўлланилишини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таъминлайди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ташкил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масалалари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юзасидан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тушунтиришлар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беради</w:t>
      </w:r>
      <w:proofErr w:type="spellEnd"/>
      <w:r>
        <w:rPr>
          <w:rFonts w:eastAsia="Times New Roman"/>
          <w:color w:val="000000"/>
        </w:rPr>
        <w:t>;</w:t>
      </w:r>
    </w:p>
    <w:p w14:paraId="53FCDA7B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hyperlink r:id="rId118" w:anchor="4387722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Олдинги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таҳрирга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26567D5F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тегишли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маҳаллий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Кенгашларга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бўйича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округларини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тузади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уларга</w:t>
      </w:r>
      <w:proofErr w:type="spellEnd"/>
      <w:r>
        <w:rPr>
          <w:rFonts w:eastAsia="Times New Roman"/>
          <w:color w:val="000000"/>
        </w:rPr>
        <w:t xml:space="preserve"> ном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тартиб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рақами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беради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ушбу</w:t>
      </w:r>
      <w:proofErr w:type="spellEnd"/>
      <w:r>
        <w:rPr>
          <w:rFonts w:eastAsia="Times New Roman"/>
          <w:color w:val="000000"/>
        </w:rPr>
        <w:t xml:space="preserve"> округ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жойлашган</w:t>
      </w:r>
      <w:proofErr w:type="spellEnd"/>
      <w:r>
        <w:rPr>
          <w:rFonts w:eastAsia="Times New Roman"/>
          <w:color w:val="000000"/>
        </w:rPr>
        <w:t xml:space="preserve"> ер </w:t>
      </w:r>
      <w:proofErr w:type="spellStart"/>
      <w:r>
        <w:rPr>
          <w:rFonts w:eastAsia="Times New Roman"/>
          <w:color w:val="000000"/>
        </w:rPr>
        <w:t>тўғрисидаги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маълумотларни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эълон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қилади</w:t>
      </w:r>
      <w:proofErr w:type="spellEnd"/>
      <w:r>
        <w:rPr>
          <w:rFonts w:eastAsia="Times New Roman"/>
          <w:color w:val="000000"/>
        </w:rPr>
        <w:t>;</w:t>
      </w:r>
    </w:p>
    <w:p w14:paraId="5F147370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00"/>
          <w:sz w:val="22"/>
          <w:szCs w:val="22"/>
        </w:rPr>
      </w:pPr>
      <w:r>
        <w:rPr>
          <w:rFonts w:eastAsia="Times New Roman"/>
          <w:i/>
          <w:iCs/>
          <w:color w:val="800000"/>
          <w:sz w:val="22"/>
          <w:szCs w:val="22"/>
        </w:rPr>
        <w:t xml:space="preserve">(20-модда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биринчи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қисмининг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учинчи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хатбошиси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2021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йил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8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февралдаги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ЎРҚ-670-сонли </w:t>
      </w:r>
      <w:hyperlink r:id="rId119" w:anchor="5273237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Қонуни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</w:hyperlink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таҳририда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—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Қонун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ҳужжатлари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маълумотлари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миллий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базаси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, 09.02.2021 й., 03/21/670/0089-сон) </w:t>
      </w:r>
    </w:p>
    <w:p w14:paraId="2E9D65EE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359A36BB" wp14:editId="78328470">
            <wp:extent cx="304800" cy="304800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675C37EC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9-моддаси </w:t>
      </w:r>
      <w:hyperlink r:id="rId120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бешинчи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—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тўққизинчи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қисмлари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57DA381E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тегишли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маҳаллий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Кенгашга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бўйича</w:t>
      </w:r>
      <w:proofErr w:type="spellEnd"/>
      <w:r>
        <w:rPr>
          <w:rFonts w:eastAsia="Times New Roman"/>
          <w:color w:val="000000"/>
        </w:rPr>
        <w:t xml:space="preserve"> округ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шакллантиради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комиссия </w:t>
      </w:r>
      <w:proofErr w:type="spellStart"/>
      <w:r>
        <w:rPr>
          <w:rFonts w:eastAsia="Times New Roman"/>
          <w:color w:val="000000"/>
        </w:rPr>
        <w:t>таркиби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тўғрисидаги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маълумотларни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эълон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қилади</w:t>
      </w:r>
      <w:proofErr w:type="spellEnd"/>
      <w:r>
        <w:rPr>
          <w:rFonts w:eastAsia="Times New Roman"/>
          <w:color w:val="000000"/>
        </w:rPr>
        <w:t>;</w:t>
      </w:r>
    </w:p>
    <w:p w14:paraId="69A7B980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450FBB17" wp14:editId="07894BAF">
            <wp:extent cx="304800" cy="304800"/>
            <wp:effectExtent l="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62846533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21-моддаси </w:t>
      </w:r>
      <w:hyperlink r:id="rId121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биринчи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0C2B3F7B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тегишли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фаолиятини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йўналтириб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боради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уларнинг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таркибига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ўзгартишлар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киритиш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тартибини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белгилайди</w:t>
      </w:r>
      <w:proofErr w:type="spellEnd"/>
      <w:r>
        <w:rPr>
          <w:rFonts w:eastAsia="Times New Roman"/>
          <w:color w:val="000000"/>
        </w:rPr>
        <w:t xml:space="preserve">, агар округ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участка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қарорлари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ушбу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Кодексга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зид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бўлса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ушбу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қарорларни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мустақил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равишда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ёки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вилоят</w:t>
      </w:r>
      <w:proofErr w:type="spellEnd"/>
      <w:r>
        <w:rPr>
          <w:rFonts w:eastAsia="Times New Roman"/>
          <w:color w:val="000000"/>
        </w:rPr>
        <w:t xml:space="preserve">, туман, </w:t>
      </w:r>
      <w:proofErr w:type="spellStart"/>
      <w:r>
        <w:rPr>
          <w:rFonts w:eastAsia="Times New Roman"/>
          <w:color w:val="000000"/>
        </w:rPr>
        <w:t>шаҳар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прокурорининг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тақдимномасига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биноан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бекор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қилиши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мумкин</w:t>
      </w:r>
      <w:proofErr w:type="spellEnd"/>
      <w:r>
        <w:rPr>
          <w:rFonts w:eastAsia="Times New Roman"/>
          <w:color w:val="000000"/>
        </w:rPr>
        <w:t>;</w:t>
      </w:r>
    </w:p>
    <w:p w14:paraId="722EFF03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депутатликка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номзодлар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кўрсатган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сиёсий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партиялардан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тегишли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ҳужжатларни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қабул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қилиб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олади</w:t>
      </w:r>
      <w:proofErr w:type="spellEnd"/>
      <w:r>
        <w:rPr>
          <w:rFonts w:eastAsia="Times New Roman"/>
          <w:color w:val="000000"/>
        </w:rPr>
        <w:t>;</w:t>
      </w:r>
    </w:p>
    <w:p w14:paraId="0FFA122D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39292263" wp14:editId="7A18F113">
            <wp:extent cx="304800" cy="30480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0797F409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89-моддаси </w:t>
      </w:r>
      <w:hyperlink r:id="rId122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биринчи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123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иккинчи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қисмлари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6B79ACC6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депутатликка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номзодларни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рўйхатга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олади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уларга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гувоҳномалар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беради</w:t>
      </w:r>
      <w:proofErr w:type="spellEnd"/>
      <w:r>
        <w:rPr>
          <w:rFonts w:eastAsia="Times New Roman"/>
          <w:color w:val="000000"/>
        </w:rPr>
        <w:t>;</w:t>
      </w:r>
    </w:p>
    <w:p w14:paraId="35E607EA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29E56030" wp14:editId="5FA7D5B2">
            <wp:extent cx="304800" cy="304800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54CA69B5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24" w:history="1">
        <w:r>
          <w:rPr>
            <w:rFonts w:eastAsia="Times New Roman"/>
            <w:i/>
            <w:iCs/>
            <w:color w:val="008080"/>
            <w:sz w:val="22"/>
            <w:szCs w:val="22"/>
          </w:rPr>
          <w:t>40-моддаси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74462C74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lastRenderedPageBreak/>
        <w:t>депутатликка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номзодлар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кампаниясида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иштирок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этиши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учун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тенг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шароитларни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таъминлайди</w:t>
      </w:r>
      <w:proofErr w:type="spellEnd"/>
      <w:r>
        <w:rPr>
          <w:rFonts w:eastAsia="Times New Roman"/>
          <w:color w:val="000000"/>
        </w:rPr>
        <w:t>;</w:t>
      </w:r>
    </w:p>
    <w:p w14:paraId="432446F7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44BDF9B6" wp14:editId="4721921C">
            <wp:extent cx="304800" cy="30480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61C35010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11-моддаси </w:t>
      </w:r>
      <w:hyperlink r:id="rId125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саккизинчи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1CE369F4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пул </w:t>
      </w:r>
      <w:proofErr w:type="spellStart"/>
      <w:r>
        <w:rPr>
          <w:rFonts w:eastAsia="Times New Roman"/>
          <w:color w:val="000000"/>
        </w:rPr>
        <w:t>маблағларини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тегишли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ўртасида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тақсимлайди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бинолар</w:t>
      </w:r>
      <w:proofErr w:type="spellEnd"/>
      <w:r>
        <w:rPr>
          <w:rFonts w:eastAsia="Times New Roman"/>
          <w:color w:val="000000"/>
        </w:rPr>
        <w:t xml:space="preserve">, транспорт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алоқа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воситалари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билан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таъминланишини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назорат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қилади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сайловни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моддий</w:t>
      </w:r>
      <w:proofErr w:type="spellEnd"/>
      <w:r>
        <w:rPr>
          <w:rFonts w:eastAsia="Times New Roman"/>
          <w:color w:val="000000"/>
        </w:rPr>
        <w:t xml:space="preserve">-техник </w:t>
      </w:r>
      <w:proofErr w:type="spellStart"/>
      <w:r>
        <w:rPr>
          <w:rFonts w:eastAsia="Times New Roman"/>
          <w:color w:val="000000"/>
        </w:rPr>
        <w:t>жиҳатдан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таъминлашга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доир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масалаларни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кўриб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чиқади</w:t>
      </w:r>
      <w:proofErr w:type="spellEnd"/>
      <w:r>
        <w:rPr>
          <w:rFonts w:eastAsia="Times New Roman"/>
          <w:color w:val="000000"/>
        </w:rPr>
        <w:t>;</w:t>
      </w:r>
    </w:p>
    <w:p w14:paraId="5B647DF2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тегишли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маҳаллий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Кенгаш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доир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бюллетенларининг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сайловчилар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рўйхатларининг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баённомаларининг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ўз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муҳрининг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сайловга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оид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ҳужжатларнинг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шаклларини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тасдиқлайди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тайёрланишини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таъминлайди</w:t>
      </w:r>
      <w:proofErr w:type="spellEnd"/>
      <w:r>
        <w:rPr>
          <w:rFonts w:eastAsia="Times New Roman"/>
          <w:color w:val="000000"/>
        </w:rPr>
        <w:t>;</w:t>
      </w:r>
    </w:p>
    <w:p w14:paraId="3940919E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6DEF1196" wp14:editId="0782AA65">
            <wp:extent cx="304800" cy="304800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7D1F3908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31-моддаси </w:t>
      </w:r>
      <w:hyperlink r:id="rId126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иккинчи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—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бешинчи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қисмлари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31DBD18E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сиёсий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партиялар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жамоат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бирлашмалари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маҳаллий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давлат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ҳокимияти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органлари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фуқароларнинг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бошқариш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органлари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вакилларининг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корхоналар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муассасалар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ташкилотлар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раҳбарларининг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тайёргарлик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кўриш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билан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боғлиқ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масалалар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юзасидан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ахборотини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эшитади</w:t>
      </w:r>
      <w:proofErr w:type="spellEnd"/>
      <w:r>
        <w:rPr>
          <w:rFonts w:eastAsia="Times New Roman"/>
          <w:color w:val="000000"/>
        </w:rPr>
        <w:t>;</w:t>
      </w:r>
    </w:p>
    <w:p w14:paraId="590312EB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тегишли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маҳаллий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Кенгашга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ўтказилган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якунларини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чиқаради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сайланган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рўйхатга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олади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якунлари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тўғрисидаги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маълумотларни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сайланган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рўйхатларини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матбуотда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эълон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қилади</w:t>
      </w:r>
      <w:proofErr w:type="spellEnd"/>
      <w:r>
        <w:rPr>
          <w:rFonts w:eastAsia="Times New Roman"/>
          <w:color w:val="000000"/>
        </w:rPr>
        <w:t xml:space="preserve"> (</w:t>
      </w:r>
      <w:proofErr w:type="spellStart"/>
      <w:r>
        <w:rPr>
          <w:rFonts w:eastAsia="Times New Roman"/>
          <w:color w:val="000000"/>
        </w:rPr>
        <w:t>ҳаммага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маълум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қилади</w:t>
      </w:r>
      <w:proofErr w:type="spellEnd"/>
      <w:r>
        <w:rPr>
          <w:rFonts w:eastAsia="Times New Roman"/>
          <w:color w:val="000000"/>
        </w:rPr>
        <w:t>);</w:t>
      </w:r>
    </w:p>
    <w:p w14:paraId="65F9B582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3ACFA4C1" wp14:editId="4AF06591">
            <wp:extent cx="304800" cy="304800"/>
            <wp:effectExtent l="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37B52AE5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27" w:history="1">
        <w:r>
          <w:rPr>
            <w:rFonts w:eastAsia="Times New Roman"/>
            <w:i/>
            <w:iCs/>
            <w:color w:val="008080"/>
            <w:sz w:val="22"/>
            <w:szCs w:val="22"/>
          </w:rPr>
          <w:t>96-моддаси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3C3B77E5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депутатларга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тегишли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маҳаллий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Кенгаш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гувоҳномасини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кўкрак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нишонини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беради</w:t>
      </w:r>
      <w:proofErr w:type="spellEnd"/>
      <w:r>
        <w:rPr>
          <w:rFonts w:eastAsia="Times New Roman"/>
          <w:color w:val="000000"/>
        </w:rPr>
        <w:t>;</w:t>
      </w:r>
    </w:p>
    <w:p w14:paraId="50736AD3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03754345" wp14:editId="44A26E81">
            <wp:extent cx="304800" cy="304800"/>
            <wp:effectExtent l="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76D60A4C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Марказий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комиссиясининг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«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Халқ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депутатлари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вилоят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, туман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шаҳар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кенгаши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депутатининг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гувоҳномаси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кўкрак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нишони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proofErr w:type="gramStart"/>
      <w:r>
        <w:rPr>
          <w:rFonts w:eastAsia="Times New Roman"/>
          <w:i/>
          <w:iCs/>
          <w:color w:val="800080"/>
          <w:sz w:val="22"/>
          <w:szCs w:val="22"/>
        </w:rPr>
        <w:t>тўғрисида»ги</w:t>
      </w:r>
      <w:proofErr w:type="spellEnd"/>
      <w:proofErr w:type="gram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28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қарори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0C560A29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такрорий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билан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боғлиқ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масалаларни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этади</w:t>
      </w:r>
      <w:proofErr w:type="spellEnd"/>
      <w:r>
        <w:rPr>
          <w:rFonts w:eastAsia="Times New Roman"/>
          <w:color w:val="000000"/>
        </w:rPr>
        <w:t>;</w:t>
      </w:r>
    </w:p>
    <w:p w14:paraId="5BD086CF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26762CCC" wp14:editId="1EA15119">
            <wp:extent cx="304800" cy="304800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69D08AB7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59-моддаси </w:t>
      </w:r>
      <w:hyperlink r:id="rId129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учинчи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—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бешинчи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қисмлари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60-моддаси </w:t>
      </w:r>
      <w:hyperlink r:id="rId130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тўртинчи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—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олтинчи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қисмлари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00666E51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сайловчиларнинг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жараёни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иштирокчиларининг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мурожаатларини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кўриб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чиқади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улар </w:t>
      </w:r>
      <w:proofErr w:type="spellStart"/>
      <w:r>
        <w:rPr>
          <w:rFonts w:eastAsia="Times New Roman"/>
          <w:color w:val="000000"/>
        </w:rPr>
        <w:t>юзасидан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қарорлар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қабул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қилади</w:t>
      </w:r>
      <w:proofErr w:type="spellEnd"/>
      <w:r>
        <w:rPr>
          <w:rFonts w:eastAsia="Times New Roman"/>
          <w:color w:val="000000"/>
        </w:rPr>
        <w:t>;</w:t>
      </w:r>
    </w:p>
    <w:p w14:paraId="74A2D91D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2DB0EE65" wp14:editId="77B66903">
            <wp:extent cx="304800" cy="304800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26701683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31" w:history="1">
        <w:r>
          <w:rPr>
            <w:rFonts w:eastAsia="Times New Roman"/>
            <w:i/>
            <w:iCs/>
            <w:color w:val="008080"/>
            <w:sz w:val="22"/>
            <w:szCs w:val="22"/>
          </w:rPr>
          <w:t>101-моддаси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«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Жисмоний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юридик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шахсларнинг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мурожаатлари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proofErr w:type="gramStart"/>
      <w:r>
        <w:rPr>
          <w:rFonts w:eastAsia="Times New Roman"/>
          <w:i/>
          <w:iCs/>
          <w:color w:val="800080"/>
          <w:sz w:val="22"/>
          <w:szCs w:val="22"/>
        </w:rPr>
        <w:t>тўғрисида»ги</w:t>
      </w:r>
      <w:proofErr w:type="spellEnd"/>
      <w:proofErr w:type="gramEnd"/>
      <w:r>
        <w:rPr>
          <w:rFonts w:eastAsia="Times New Roman"/>
          <w:i/>
          <w:iCs/>
          <w:color w:val="800080"/>
          <w:sz w:val="22"/>
          <w:szCs w:val="22"/>
        </w:rPr>
        <w:t xml:space="preserve"> (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янги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таҳрири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) </w:t>
      </w:r>
      <w:hyperlink r:id="rId132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Қонуни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351C73E3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ушбу</w:t>
      </w:r>
      <w:proofErr w:type="spellEnd"/>
      <w:r>
        <w:rPr>
          <w:rFonts w:eastAsia="Times New Roman"/>
          <w:color w:val="000000"/>
        </w:rPr>
        <w:t xml:space="preserve"> Кодекс </w:t>
      </w:r>
      <w:proofErr w:type="spellStart"/>
      <w:r>
        <w:rPr>
          <w:rFonts w:eastAsia="Times New Roman"/>
          <w:color w:val="000000"/>
        </w:rPr>
        <w:t>талаблари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бузилганлиги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тўғрисидаги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материалларни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судга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ёки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тегишли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ҳуқуқни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муҳофаза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қилувчи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органларга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топширади</w:t>
      </w:r>
      <w:proofErr w:type="spellEnd"/>
      <w:r>
        <w:rPr>
          <w:rFonts w:eastAsia="Times New Roman"/>
          <w:color w:val="000000"/>
        </w:rPr>
        <w:t>;</w:t>
      </w:r>
    </w:p>
    <w:p w14:paraId="1F968C35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ташкил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билан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боғлиқ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ҳужжатларнинг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архивларга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идоравий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архивларга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топширилишини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таъминлайди</w:t>
      </w:r>
      <w:proofErr w:type="spellEnd"/>
      <w:r>
        <w:rPr>
          <w:rFonts w:eastAsia="Times New Roman"/>
          <w:color w:val="000000"/>
        </w:rPr>
        <w:t>.</w:t>
      </w:r>
    </w:p>
    <w:p w14:paraId="6D8D7E54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2BE78D81" wp14:editId="6D2C599D">
            <wp:extent cx="304800" cy="304800"/>
            <wp:effectExtent l="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68345BBE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Марказий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комиссиясининг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2019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йил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23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июлдаги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924-сон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қарори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билан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тасдиқланган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«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Олий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Мажлисининг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Қонунчилик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палатасига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халқ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депутатлари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вилоят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, туман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шаҳар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кенгашларига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ўтказувчи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округ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комиссияларининг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фаолияти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тартиби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тўғрисида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низом»нинг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33" w:anchor="4537813" w:history="1">
        <w:r>
          <w:rPr>
            <w:rFonts w:eastAsia="Times New Roman"/>
            <w:i/>
            <w:iCs/>
            <w:color w:val="008080"/>
            <w:sz w:val="22"/>
            <w:szCs w:val="22"/>
          </w:rPr>
          <w:t>14-боби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, «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Олий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Мажлисининг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Қонунчилик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палатасига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халқ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депутатлари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вилоят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, туман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lastRenderedPageBreak/>
        <w:t>шаҳар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Кенгашларига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ўтказувчи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участка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комиссияларининг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фаолияти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тартиби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тўғрисида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низом»нинг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34" w:anchor="4539793" w:history="1">
        <w:r>
          <w:rPr>
            <w:rFonts w:eastAsia="Times New Roman"/>
            <w:i/>
            <w:iCs/>
            <w:color w:val="008080"/>
            <w:sz w:val="22"/>
            <w:szCs w:val="22"/>
          </w:rPr>
          <w:t>15-боби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Марказий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комиссиясининг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2019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йил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19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сентябрдаги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939-сон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қарори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билан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тасдиқланган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«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референдумга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тайёргарлик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кўриш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ҳамда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уларни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ўтказиш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билан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боғлиқ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бўлган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ҳужжатларни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сақлаш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архивга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топшириш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йўқ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қилиш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тартиби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тўғрисида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35" w:anchor="4544474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йўриқнома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».</w:t>
      </w:r>
    </w:p>
    <w:p w14:paraId="3BB07259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hyperlink r:id="rId136" w:anchor="5279597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Олдинги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таҳрирга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7B1F9081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Туман, </w:t>
      </w:r>
      <w:proofErr w:type="spellStart"/>
      <w:r>
        <w:rPr>
          <w:rFonts w:eastAsia="Times New Roman"/>
          <w:color w:val="000000"/>
        </w:rPr>
        <w:t>шаҳар</w:t>
      </w:r>
      <w:proofErr w:type="spellEnd"/>
      <w:r>
        <w:rPr>
          <w:rFonts w:eastAsia="Times New Roman"/>
          <w:color w:val="000000"/>
        </w:rPr>
        <w:t xml:space="preserve"> (</w:t>
      </w:r>
      <w:proofErr w:type="spellStart"/>
      <w:r>
        <w:rPr>
          <w:rFonts w:eastAsia="Times New Roman"/>
          <w:color w:val="000000"/>
        </w:rPr>
        <w:t>бундан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Тошкент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мустасно</w:t>
      </w:r>
      <w:proofErr w:type="spellEnd"/>
      <w:r>
        <w:rPr>
          <w:rFonts w:eastAsia="Times New Roman"/>
          <w:color w:val="000000"/>
        </w:rPr>
        <w:t xml:space="preserve">)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мазкур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Кодекснинг</w:t>
      </w:r>
      <w:proofErr w:type="spellEnd"/>
      <w:r>
        <w:rPr>
          <w:rFonts w:eastAsia="Times New Roman"/>
          <w:color w:val="000000"/>
        </w:rPr>
        <w:t xml:space="preserve"> </w:t>
      </w:r>
      <w:hyperlink r:id="rId137" w:history="1">
        <w:r>
          <w:rPr>
            <w:rFonts w:eastAsia="Times New Roman"/>
            <w:color w:val="008080"/>
          </w:rPr>
          <w:t>22</w:t>
        </w:r>
      </w:hyperlink>
      <w:r>
        <w:rPr>
          <w:rFonts w:eastAsia="Times New Roman"/>
          <w:color w:val="000000"/>
        </w:rPr>
        <w:t xml:space="preserve">, </w:t>
      </w:r>
      <w:hyperlink r:id="rId138" w:history="1">
        <w:r>
          <w:rPr>
            <w:rFonts w:eastAsia="Times New Roman"/>
            <w:color w:val="008080"/>
          </w:rPr>
          <w:t>23</w:t>
        </w:r>
      </w:hyperlink>
      <w:r>
        <w:rPr>
          <w:rFonts w:eastAsia="Times New Roman"/>
          <w:color w:val="000000"/>
        </w:rPr>
        <w:t xml:space="preserve">, </w:t>
      </w:r>
      <w:hyperlink r:id="rId139" w:history="1">
        <w:r>
          <w:rPr>
            <w:rFonts w:eastAsia="Times New Roman"/>
            <w:color w:val="008080"/>
          </w:rPr>
          <w:t>31</w:t>
        </w:r>
      </w:hyperlink>
      <w:r>
        <w:rPr>
          <w:rFonts w:eastAsia="Times New Roman"/>
          <w:color w:val="000000"/>
        </w:rPr>
        <w:t xml:space="preserve">, </w:t>
      </w:r>
      <w:hyperlink r:id="rId140" w:history="1">
        <w:r>
          <w:rPr>
            <w:rFonts w:eastAsia="Times New Roman"/>
            <w:color w:val="008080"/>
          </w:rPr>
          <w:t>32</w:t>
        </w:r>
      </w:hyperlink>
      <w:r>
        <w:rPr>
          <w:rFonts w:eastAsia="Times New Roman"/>
          <w:color w:val="000000"/>
        </w:rPr>
        <w:t xml:space="preserve">, </w:t>
      </w:r>
      <w:hyperlink r:id="rId141" w:history="1">
        <w:r>
          <w:rPr>
            <w:rFonts w:eastAsia="Times New Roman"/>
            <w:color w:val="008080"/>
          </w:rPr>
          <w:t>59</w:t>
        </w:r>
      </w:hyperlink>
      <w:r>
        <w:rPr>
          <w:rFonts w:eastAsia="Times New Roman"/>
          <w:color w:val="000000"/>
        </w:rPr>
        <w:t xml:space="preserve">, </w:t>
      </w:r>
      <w:hyperlink r:id="rId142" w:history="1">
        <w:r>
          <w:rPr>
            <w:rFonts w:eastAsia="Times New Roman"/>
            <w:color w:val="008080"/>
          </w:rPr>
          <w:t>60</w:t>
        </w:r>
      </w:hyperlink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hyperlink r:id="rId143" w:history="1">
        <w:r>
          <w:rPr>
            <w:rFonts w:eastAsia="Times New Roman"/>
            <w:color w:val="008080"/>
          </w:rPr>
          <w:t>95-моддаларида</w:t>
        </w:r>
      </w:hyperlink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назарда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тутилган</w:t>
      </w:r>
      <w:proofErr w:type="spellEnd"/>
      <w:r>
        <w:rPr>
          <w:rFonts w:eastAsia="Times New Roman"/>
          <w:color w:val="000000"/>
        </w:rPr>
        <w:t xml:space="preserve"> округ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ваколатларини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амалга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оширади</w:t>
      </w:r>
      <w:proofErr w:type="spellEnd"/>
      <w:r>
        <w:rPr>
          <w:rFonts w:eastAsia="Times New Roman"/>
          <w:color w:val="000000"/>
        </w:rPr>
        <w:t>.</w:t>
      </w:r>
    </w:p>
    <w:p w14:paraId="04F78C58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00"/>
          <w:sz w:val="22"/>
          <w:szCs w:val="22"/>
        </w:rPr>
      </w:pPr>
      <w:r>
        <w:rPr>
          <w:rFonts w:eastAsia="Times New Roman"/>
          <w:i/>
          <w:iCs/>
          <w:color w:val="800000"/>
          <w:sz w:val="22"/>
          <w:szCs w:val="22"/>
        </w:rPr>
        <w:t xml:space="preserve">(20-модда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2021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йил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8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февралдаги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ЎРҚ-670-сонли </w:t>
      </w:r>
      <w:hyperlink r:id="rId144" w:anchor="5273239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Қонунига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</w:hyperlink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асосан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иккинчи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қисм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билан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тўлдирилган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—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Қонун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ҳужжатлари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маълумотлари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миллий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базаси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>, 09.02.2021 й., 03/21/670/0089-сон)</w:t>
      </w:r>
    </w:p>
    <w:p w14:paraId="27CFB99A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b/>
          <w:bCs/>
          <w:color w:val="000080"/>
        </w:rPr>
      </w:pPr>
      <w:r>
        <w:rPr>
          <w:rStyle w:val="clauseprfx1"/>
          <w:rFonts w:eastAsia="Times New Roman"/>
          <w:b/>
          <w:bCs/>
          <w:color w:val="000080"/>
        </w:rPr>
        <w:t xml:space="preserve">21-модда. </w:t>
      </w:r>
      <w:r>
        <w:rPr>
          <w:rStyle w:val="clausesuff1"/>
          <w:rFonts w:eastAsia="Times New Roman"/>
          <w:b/>
          <w:bCs/>
          <w:color w:val="000080"/>
        </w:rPr>
        <w:t xml:space="preserve">Округ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сайлов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комиссияларини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тузиш</w:t>
      </w:r>
      <w:proofErr w:type="spellEnd"/>
    </w:p>
    <w:p w14:paraId="6710142C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hyperlink r:id="rId145" w:anchor="4387738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Олдинги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таҳрирга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6EE2C3E8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Президенти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сайловини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Қонунчилик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палатаси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бўйича</w:t>
      </w:r>
      <w:proofErr w:type="spellEnd"/>
      <w:r>
        <w:rPr>
          <w:rFonts w:eastAsia="Times New Roman"/>
          <w:color w:val="000000"/>
        </w:rPr>
        <w:t xml:space="preserve"> округ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томонидан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Халқ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вилоятлар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Тошкент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Кенгашларига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бўйича</w:t>
      </w:r>
      <w:proofErr w:type="spellEnd"/>
      <w:r>
        <w:rPr>
          <w:rFonts w:eastAsia="Times New Roman"/>
          <w:color w:val="000000"/>
        </w:rPr>
        <w:t xml:space="preserve"> округ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эса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тегишли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вилоят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Тошкент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томонидан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камида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етмиш</w:t>
      </w:r>
      <w:proofErr w:type="spellEnd"/>
      <w:r>
        <w:rPr>
          <w:rFonts w:eastAsia="Times New Roman"/>
          <w:color w:val="000000"/>
        </w:rPr>
        <w:t xml:space="preserve"> кун </w:t>
      </w:r>
      <w:proofErr w:type="spellStart"/>
      <w:r>
        <w:rPr>
          <w:rFonts w:eastAsia="Times New Roman"/>
          <w:color w:val="000000"/>
        </w:rPr>
        <w:t>қолганида</w:t>
      </w:r>
      <w:proofErr w:type="spellEnd"/>
      <w:r>
        <w:rPr>
          <w:rFonts w:eastAsia="Times New Roman"/>
          <w:color w:val="000000"/>
        </w:rPr>
        <w:t xml:space="preserve"> комиссия </w:t>
      </w:r>
      <w:proofErr w:type="spellStart"/>
      <w:r>
        <w:rPr>
          <w:rFonts w:eastAsia="Times New Roman"/>
          <w:color w:val="000000"/>
        </w:rPr>
        <w:t>раиси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раис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ўринбосари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котиби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олти</w:t>
      </w:r>
      <w:proofErr w:type="spellEnd"/>
      <w:r>
        <w:rPr>
          <w:rFonts w:eastAsia="Times New Roman"/>
          <w:color w:val="000000"/>
        </w:rPr>
        <w:t xml:space="preserve"> — </w:t>
      </w:r>
      <w:proofErr w:type="spellStart"/>
      <w:r>
        <w:rPr>
          <w:rFonts w:eastAsia="Times New Roman"/>
          <w:color w:val="000000"/>
        </w:rPr>
        <w:t>саккиз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нафар</w:t>
      </w:r>
      <w:proofErr w:type="spellEnd"/>
      <w:r>
        <w:rPr>
          <w:rFonts w:eastAsia="Times New Roman"/>
          <w:color w:val="000000"/>
        </w:rPr>
        <w:t xml:space="preserve"> комиссия </w:t>
      </w:r>
      <w:proofErr w:type="spellStart"/>
      <w:r>
        <w:rPr>
          <w:rFonts w:eastAsia="Times New Roman"/>
          <w:color w:val="000000"/>
        </w:rPr>
        <w:t>аъзосидан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иборат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таркибда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тузилади</w:t>
      </w:r>
      <w:proofErr w:type="spellEnd"/>
      <w:r>
        <w:rPr>
          <w:rFonts w:eastAsia="Times New Roman"/>
          <w:color w:val="000000"/>
        </w:rPr>
        <w:t>.</w:t>
      </w:r>
    </w:p>
    <w:p w14:paraId="0C829904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00"/>
          <w:sz w:val="22"/>
          <w:szCs w:val="22"/>
        </w:rPr>
      </w:pPr>
      <w:r>
        <w:rPr>
          <w:rFonts w:eastAsia="Times New Roman"/>
          <w:i/>
          <w:iCs/>
          <w:color w:val="800000"/>
          <w:sz w:val="22"/>
          <w:szCs w:val="22"/>
        </w:rPr>
        <w:t xml:space="preserve">(21-модданинг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биринчи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қисми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2021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йил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8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февралдаги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ЎРҚ-670-сонли </w:t>
      </w:r>
      <w:hyperlink r:id="rId146" w:anchor="5273246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Қонуни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</w:hyperlink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таҳририда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—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Қонун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ҳужжатлари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маълумотлари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миллий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базаси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, 09.02.2021 й., 03/21/670/0089-сон) </w:t>
      </w:r>
    </w:p>
    <w:p w14:paraId="0934DA24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5976CE60" wp14:editId="3DD819E8">
            <wp:extent cx="304800" cy="304800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4BA14695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14-моддаси </w:t>
      </w:r>
      <w:hyperlink r:id="rId147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биринчи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148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саккизинчи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хатбошилари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20-моддаси </w:t>
      </w:r>
      <w:hyperlink r:id="rId149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биринчи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150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тўртинчи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хатбошилари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051DA21E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Президенти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Қонунчилик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палатаси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бўйича</w:t>
      </w:r>
      <w:proofErr w:type="spellEnd"/>
      <w:r>
        <w:rPr>
          <w:rFonts w:eastAsia="Times New Roman"/>
          <w:color w:val="000000"/>
        </w:rPr>
        <w:t xml:space="preserve"> округ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аъзолигига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номзодлар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Қорақалпоғистон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Жўқорғи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Кенгесининг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халқ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вилоятлар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Тошкент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Кенгашларининг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мажлисларида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муҳокама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қилинади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томонидан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тасдиқлаш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учун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тавсия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этилади</w:t>
      </w:r>
      <w:proofErr w:type="spellEnd"/>
      <w:r>
        <w:rPr>
          <w:rFonts w:eastAsia="Times New Roman"/>
          <w:color w:val="000000"/>
        </w:rPr>
        <w:t>.</w:t>
      </w:r>
    </w:p>
    <w:p w14:paraId="5CE10029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hyperlink r:id="rId151" w:anchor="4387740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Олдинги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таҳрирга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3ED005A1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Халқ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вилоятлар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Тошкент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Кенгашларига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бўйича</w:t>
      </w:r>
      <w:proofErr w:type="spellEnd"/>
      <w:r>
        <w:rPr>
          <w:rFonts w:eastAsia="Times New Roman"/>
          <w:color w:val="000000"/>
        </w:rPr>
        <w:t xml:space="preserve"> округ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халқ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депутатлари</w:t>
      </w:r>
      <w:proofErr w:type="spellEnd"/>
      <w:r>
        <w:rPr>
          <w:rFonts w:eastAsia="Times New Roman"/>
          <w:color w:val="000000"/>
        </w:rPr>
        <w:t xml:space="preserve"> туман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Кенгашларининг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тавсиясига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биноан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тасдиқланади</w:t>
      </w:r>
      <w:proofErr w:type="spellEnd"/>
      <w:r>
        <w:rPr>
          <w:rFonts w:eastAsia="Times New Roman"/>
          <w:color w:val="000000"/>
        </w:rPr>
        <w:t>.</w:t>
      </w:r>
    </w:p>
    <w:p w14:paraId="4D74B812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00"/>
          <w:sz w:val="22"/>
          <w:szCs w:val="22"/>
        </w:rPr>
      </w:pPr>
      <w:r>
        <w:rPr>
          <w:rFonts w:eastAsia="Times New Roman"/>
          <w:i/>
          <w:iCs/>
          <w:color w:val="800000"/>
          <w:sz w:val="22"/>
          <w:szCs w:val="22"/>
        </w:rPr>
        <w:t xml:space="preserve">(21-модданинг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учинчи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қисми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2021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йил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8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февралдаги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ЎРҚ-670-сонли </w:t>
      </w:r>
      <w:hyperlink r:id="rId152" w:anchor="5273247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Қонуни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</w:hyperlink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таҳририда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—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Қонун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ҳужжатлари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маълумотлари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миллий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базаси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, 09.02.2021 й., 03/21/670/0089-сон) </w:t>
      </w:r>
    </w:p>
    <w:p w14:paraId="11C6686D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hyperlink r:id="rId153" w:anchor="4387741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Олдинги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таҳрирга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03A0E7EE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Халқ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депутатлари</w:t>
      </w:r>
      <w:proofErr w:type="spellEnd"/>
      <w:r>
        <w:rPr>
          <w:rFonts w:eastAsia="Times New Roman"/>
          <w:color w:val="000000"/>
        </w:rPr>
        <w:t xml:space="preserve"> туман, </w:t>
      </w:r>
      <w:proofErr w:type="spellStart"/>
      <w:r>
        <w:rPr>
          <w:rFonts w:eastAsia="Times New Roman"/>
          <w:color w:val="000000"/>
        </w:rPr>
        <w:t>шаҳар</w:t>
      </w:r>
      <w:proofErr w:type="spellEnd"/>
      <w:r>
        <w:rPr>
          <w:rFonts w:eastAsia="Times New Roman"/>
          <w:color w:val="000000"/>
        </w:rPr>
        <w:t xml:space="preserve"> (</w:t>
      </w:r>
      <w:proofErr w:type="spellStart"/>
      <w:r>
        <w:rPr>
          <w:rFonts w:eastAsia="Times New Roman"/>
          <w:color w:val="000000"/>
        </w:rPr>
        <w:t>бундан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халқ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Тошкент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Кенгаши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мустасно</w:t>
      </w:r>
      <w:proofErr w:type="spellEnd"/>
      <w:r>
        <w:rPr>
          <w:rFonts w:eastAsia="Times New Roman"/>
          <w:color w:val="000000"/>
        </w:rPr>
        <w:t xml:space="preserve">) </w:t>
      </w:r>
      <w:proofErr w:type="spellStart"/>
      <w:r>
        <w:rPr>
          <w:rFonts w:eastAsia="Times New Roman"/>
          <w:color w:val="000000"/>
        </w:rPr>
        <w:t>Кенгашига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бўйича</w:t>
      </w:r>
      <w:proofErr w:type="spellEnd"/>
      <w:r>
        <w:rPr>
          <w:rFonts w:eastAsia="Times New Roman"/>
          <w:color w:val="000000"/>
        </w:rPr>
        <w:t xml:space="preserve"> округ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тузилмайди</w:t>
      </w:r>
      <w:proofErr w:type="spellEnd"/>
      <w:r>
        <w:rPr>
          <w:rFonts w:eastAsia="Times New Roman"/>
          <w:color w:val="000000"/>
        </w:rPr>
        <w:t>.</w:t>
      </w:r>
    </w:p>
    <w:p w14:paraId="4EEE5021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00"/>
          <w:sz w:val="22"/>
          <w:szCs w:val="22"/>
        </w:rPr>
      </w:pPr>
      <w:r>
        <w:rPr>
          <w:rFonts w:eastAsia="Times New Roman"/>
          <w:i/>
          <w:iCs/>
          <w:color w:val="800000"/>
          <w:sz w:val="22"/>
          <w:szCs w:val="22"/>
        </w:rPr>
        <w:t xml:space="preserve">(21-модданинг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тўртинчи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қисми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2021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йил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8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февралдаги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ЎРҚ-670-сонли </w:t>
      </w:r>
      <w:hyperlink r:id="rId154" w:anchor="5273251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Қонуни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</w:hyperlink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таҳририда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—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Қонун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ҳужжатлари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маълумотлари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миллий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базаси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, 09.02.2021 й., 03/21/670/0089-сон) </w:t>
      </w:r>
    </w:p>
    <w:p w14:paraId="2784E472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Округ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жамоатчиликнинг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обрў-эътиборли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вакиллари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орасидан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тасдиқланади</w:t>
      </w:r>
      <w:proofErr w:type="spellEnd"/>
      <w:r>
        <w:rPr>
          <w:rFonts w:eastAsia="Times New Roman"/>
          <w:color w:val="000000"/>
        </w:rPr>
        <w:t>.</w:t>
      </w:r>
    </w:p>
    <w:p w14:paraId="303CB6D1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2666BBBD" wp14:editId="4E3D0F0F">
            <wp:extent cx="304800" cy="304800"/>
            <wp:effectExtent l="0" t="0" r="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243E3BC1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Марказий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комиссиясининг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2019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йил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23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июлдаги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924-сон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қарори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билан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тасдиқланган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«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Олий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Мажлисининг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Қонунчилик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палатасига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халқ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депутатлари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вилоят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, туман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шаҳар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кенгашларига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ўтказувчи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округ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комиссияларининг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фаолияти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тартиби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тўғрисида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низом»нинг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55" w:anchor="4537379" w:history="1">
        <w:r>
          <w:rPr>
            <w:rFonts w:eastAsia="Times New Roman"/>
            <w:i/>
            <w:iCs/>
            <w:color w:val="008080"/>
            <w:sz w:val="22"/>
            <w:szCs w:val="22"/>
          </w:rPr>
          <w:t>2-боби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Марказий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комиссиясининг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2019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йил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11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сентябрдаги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932-сон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қарори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билан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lastRenderedPageBreak/>
        <w:t>тасдиқланган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«Округ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участка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комиссиялари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таркибини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шакллантириш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бўйича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56" w:anchor="4536599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йўриқнома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».</w:t>
      </w:r>
    </w:p>
    <w:p w14:paraId="02872E10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b/>
          <w:bCs/>
          <w:color w:val="000080"/>
        </w:rPr>
      </w:pPr>
      <w:r>
        <w:rPr>
          <w:rStyle w:val="clauseprfx1"/>
          <w:rFonts w:eastAsia="Times New Roman"/>
          <w:b/>
          <w:bCs/>
          <w:color w:val="000080"/>
        </w:rPr>
        <w:t xml:space="preserve">22-модда. </w:t>
      </w:r>
      <w:r>
        <w:rPr>
          <w:rStyle w:val="clausesuff1"/>
          <w:rFonts w:eastAsia="Times New Roman"/>
          <w:b/>
          <w:bCs/>
          <w:color w:val="000080"/>
        </w:rPr>
        <w:t xml:space="preserve">Округ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сайлов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комиссиясининг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ваколатлари</w:t>
      </w:r>
      <w:proofErr w:type="spellEnd"/>
    </w:p>
    <w:p w14:paraId="16FED237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Округ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>:</w:t>
      </w:r>
    </w:p>
    <w:p w14:paraId="48D33683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тегишли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ҳудудда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ушбу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Кодекснинг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ижроси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устидан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назоратни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амалга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оширади</w:t>
      </w:r>
      <w:proofErr w:type="spellEnd"/>
      <w:r>
        <w:rPr>
          <w:rFonts w:eastAsia="Times New Roman"/>
          <w:color w:val="000000"/>
        </w:rPr>
        <w:t>;</w:t>
      </w:r>
    </w:p>
    <w:p w14:paraId="69DF28B6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участкаларини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тузади</w:t>
      </w:r>
      <w:proofErr w:type="spellEnd"/>
      <w:r>
        <w:rPr>
          <w:rFonts w:eastAsia="Times New Roman"/>
          <w:color w:val="000000"/>
        </w:rPr>
        <w:t xml:space="preserve">, округ </w:t>
      </w:r>
      <w:proofErr w:type="spellStart"/>
      <w:r>
        <w:rPr>
          <w:rFonts w:eastAsia="Times New Roman"/>
          <w:color w:val="000000"/>
        </w:rPr>
        <w:t>бўйича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тартиб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рақамини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белгилайди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манзилини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кўрсатган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ҳолда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рўйхатини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эълон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қилади</w:t>
      </w:r>
      <w:proofErr w:type="spellEnd"/>
      <w:r>
        <w:rPr>
          <w:rFonts w:eastAsia="Times New Roman"/>
          <w:color w:val="000000"/>
        </w:rPr>
        <w:t>;</w:t>
      </w:r>
    </w:p>
    <w:p w14:paraId="3129C840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участка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фаолиятини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мувофиқлаштиради</w:t>
      </w:r>
      <w:proofErr w:type="spellEnd"/>
      <w:r>
        <w:rPr>
          <w:rFonts w:eastAsia="Times New Roman"/>
          <w:color w:val="000000"/>
        </w:rPr>
        <w:t>;</w:t>
      </w:r>
    </w:p>
    <w:p w14:paraId="2AF41BF0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участкаларининг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жойлашган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ери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ҳақида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сайловчиларни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хабардор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қилади</w:t>
      </w:r>
      <w:proofErr w:type="spellEnd"/>
      <w:r>
        <w:rPr>
          <w:rFonts w:eastAsia="Times New Roman"/>
          <w:color w:val="000000"/>
        </w:rPr>
        <w:t>;</w:t>
      </w:r>
    </w:p>
    <w:p w14:paraId="71E0941C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участка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тузади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таркиби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ҳақидаги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маълумотларни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эълон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қилади</w:t>
      </w:r>
      <w:proofErr w:type="spellEnd"/>
      <w:r>
        <w:rPr>
          <w:rFonts w:eastAsia="Times New Roman"/>
          <w:color w:val="000000"/>
        </w:rPr>
        <w:t>;</w:t>
      </w:r>
    </w:p>
    <w:p w14:paraId="4F9EF2C7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1777A4A5" wp14:editId="63F3FA86">
            <wp:extent cx="304800" cy="304800"/>
            <wp:effectExtent l="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1FD498D5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57" w:history="1">
        <w:r>
          <w:rPr>
            <w:rFonts w:eastAsia="Times New Roman"/>
            <w:i/>
            <w:iCs/>
            <w:color w:val="008080"/>
            <w:sz w:val="22"/>
            <w:szCs w:val="22"/>
          </w:rPr>
          <w:t>23-моддаси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39F7E35E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номзодларга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кампаниясида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иштирок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учун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тенг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шароитларни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таъминлайди</w:t>
      </w:r>
      <w:proofErr w:type="spellEnd"/>
      <w:r>
        <w:rPr>
          <w:rFonts w:eastAsia="Times New Roman"/>
          <w:color w:val="000000"/>
        </w:rPr>
        <w:t>;</w:t>
      </w:r>
    </w:p>
    <w:p w14:paraId="75DA6BA1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hyperlink r:id="rId158" w:anchor="4387752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Олдинги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таҳрирга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57600190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00"/>
          <w:sz w:val="22"/>
          <w:szCs w:val="22"/>
        </w:rPr>
      </w:pPr>
      <w:r>
        <w:rPr>
          <w:rFonts w:eastAsia="Times New Roman"/>
          <w:i/>
          <w:iCs/>
          <w:color w:val="800000"/>
          <w:sz w:val="22"/>
          <w:szCs w:val="22"/>
        </w:rPr>
        <w:t xml:space="preserve">(22-модданинг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саккизинчи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хатбошиси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2021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йил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8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февралдаги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ЎРҚ-670-сонли </w:t>
      </w:r>
      <w:hyperlink r:id="rId159" w:anchor="5273256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Қонунига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</w:hyperlink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асосан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чиқарилган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—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Қонун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ҳужжатлари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маълумотлари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миллий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базаси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, 09.02.2021 й., 03/21/670/0089-сон) </w:t>
      </w:r>
    </w:p>
    <w:p w14:paraId="1928D7BE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депутатликка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номзодларнинг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ишончли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вакилларини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рўйхатга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олади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уларга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тегишли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гувоҳномалар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беради</w:t>
      </w:r>
      <w:proofErr w:type="spellEnd"/>
      <w:r>
        <w:rPr>
          <w:rFonts w:eastAsia="Times New Roman"/>
          <w:color w:val="000000"/>
        </w:rPr>
        <w:t>;</w:t>
      </w:r>
    </w:p>
    <w:p w14:paraId="4EE9531D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21DEC371" wp14:editId="79FC9AF1">
            <wp:extent cx="304800" cy="304800"/>
            <wp:effectExtent l="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68265720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60" w:history="1">
        <w:r>
          <w:rPr>
            <w:rFonts w:eastAsia="Times New Roman"/>
            <w:i/>
            <w:iCs/>
            <w:color w:val="008080"/>
            <w:sz w:val="22"/>
            <w:szCs w:val="22"/>
          </w:rPr>
          <w:t>4-моддаси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21E94D6E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сиёсий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партиялар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жамоат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бирлашмалари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фуқаролар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бошқариш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органлари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вакилларининг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корхоналар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муассасалар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ташкилотлар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раҳбарларининг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тайёргарлик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кўриш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билан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боғлиқ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масалалар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юзасидан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ахборотини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эшитади</w:t>
      </w:r>
      <w:proofErr w:type="spellEnd"/>
      <w:r>
        <w:rPr>
          <w:rFonts w:eastAsia="Times New Roman"/>
          <w:color w:val="000000"/>
        </w:rPr>
        <w:t>;</w:t>
      </w:r>
    </w:p>
    <w:p w14:paraId="0E4C3088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сайловчилар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рўйхатларининг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тузилишини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ҳамма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танишиб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чиқиши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учун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тақдим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этилишини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кузатиб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боради</w:t>
      </w:r>
      <w:proofErr w:type="spellEnd"/>
      <w:r>
        <w:rPr>
          <w:rFonts w:eastAsia="Times New Roman"/>
          <w:color w:val="000000"/>
        </w:rPr>
        <w:t>;</w:t>
      </w:r>
    </w:p>
    <w:p w14:paraId="1BEE9465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6AD10808" wp14:editId="702E1E1A">
            <wp:extent cx="304800" cy="304800"/>
            <wp:effectExtent l="0" t="0" r="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2ABFA901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61" w:history="1">
        <w:r>
          <w:rPr>
            <w:rFonts w:eastAsia="Times New Roman"/>
            <w:i/>
            <w:iCs/>
            <w:color w:val="008080"/>
            <w:sz w:val="22"/>
            <w:szCs w:val="22"/>
          </w:rPr>
          <w:t>27 — 29-моддалари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15C35BB0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hyperlink r:id="rId162" w:anchor="4387756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Олдинги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таҳрирга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02A13DFE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округи </w:t>
      </w:r>
      <w:proofErr w:type="spellStart"/>
      <w:r>
        <w:rPr>
          <w:rFonts w:eastAsia="Times New Roman"/>
          <w:color w:val="000000"/>
        </w:rPr>
        <w:t>бўйича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натижаларини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аниқлайди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тегишинча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комиссиясига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вилоят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Тошкент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тақдим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этади</w:t>
      </w:r>
      <w:proofErr w:type="spellEnd"/>
      <w:r>
        <w:rPr>
          <w:rFonts w:eastAsia="Times New Roman"/>
          <w:color w:val="000000"/>
        </w:rPr>
        <w:t>;</w:t>
      </w:r>
    </w:p>
    <w:p w14:paraId="7ED3DE96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00"/>
          <w:sz w:val="22"/>
          <w:szCs w:val="22"/>
        </w:rPr>
      </w:pPr>
      <w:r>
        <w:rPr>
          <w:rFonts w:eastAsia="Times New Roman"/>
          <w:i/>
          <w:iCs/>
          <w:color w:val="800000"/>
          <w:sz w:val="22"/>
          <w:szCs w:val="22"/>
        </w:rPr>
        <w:t xml:space="preserve">(22-модданинг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ўн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биринчи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хатбошиси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2021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йил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8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февралдаги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ЎРҚ-670-сонли </w:t>
      </w:r>
      <w:hyperlink r:id="rId163" w:anchor="5273259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Қонуни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</w:hyperlink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таҳририда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—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Қонун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ҳужжатлари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маълумотлари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миллий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базаси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, 09.02.2021 й., 03/21/670/0089-сон) </w:t>
      </w:r>
    </w:p>
    <w:p w14:paraId="210F0BDE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3445CDBF" wp14:editId="74F2ED6D">
            <wp:extent cx="304800" cy="304800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5947194A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64" w:history="1">
        <w:r>
          <w:rPr>
            <w:rFonts w:eastAsia="Times New Roman"/>
            <w:i/>
            <w:iCs/>
            <w:color w:val="008080"/>
            <w:sz w:val="22"/>
            <w:szCs w:val="22"/>
          </w:rPr>
          <w:t>95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165" w:history="1">
        <w:r>
          <w:rPr>
            <w:rFonts w:eastAsia="Times New Roman"/>
            <w:i/>
            <w:iCs/>
            <w:color w:val="008080"/>
            <w:sz w:val="22"/>
            <w:szCs w:val="22"/>
          </w:rPr>
          <w:t>96-моддалари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17A21D54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такрорий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овоз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бериш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такрорий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шунингдек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бўшаб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қолган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ўринларга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ўтказилишини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ташкил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этади</w:t>
      </w:r>
      <w:proofErr w:type="spellEnd"/>
      <w:r>
        <w:rPr>
          <w:rFonts w:eastAsia="Times New Roman"/>
          <w:color w:val="000000"/>
        </w:rPr>
        <w:t>;</w:t>
      </w:r>
    </w:p>
    <w:p w14:paraId="414BD324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268B7505" wp14:editId="4F15158F">
            <wp:extent cx="304800" cy="304800"/>
            <wp:effectExtent l="0" t="0" r="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14EFEBB1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66" w:history="1">
        <w:r>
          <w:rPr>
            <w:rFonts w:eastAsia="Times New Roman"/>
            <w:i/>
            <w:iCs/>
            <w:color w:val="008080"/>
            <w:sz w:val="22"/>
            <w:szCs w:val="22"/>
          </w:rPr>
          <w:t>56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167" w:history="1">
        <w:r>
          <w:rPr>
            <w:rFonts w:eastAsia="Times New Roman"/>
            <w:i/>
            <w:iCs/>
            <w:color w:val="008080"/>
            <w:sz w:val="22"/>
            <w:szCs w:val="22"/>
          </w:rPr>
          <w:t>59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168" w:history="1">
        <w:r>
          <w:rPr>
            <w:rFonts w:eastAsia="Times New Roman"/>
            <w:i/>
            <w:iCs/>
            <w:color w:val="008080"/>
            <w:sz w:val="22"/>
            <w:szCs w:val="22"/>
          </w:rPr>
          <w:t>74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169" w:history="1">
        <w:r>
          <w:rPr>
            <w:rFonts w:eastAsia="Times New Roman"/>
            <w:i/>
            <w:iCs/>
            <w:color w:val="008080"/>
            <w:sz w:val="22"/>
            <w:szCs w:val="22"/>
          </w:rPr>
          <w:t>93-моддалари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53319016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сайловчиларнинг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жараёни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иштирокчиларининг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мурожаатларини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кўриб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чиқади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улар </w:t>
      </w:r>
      <w:proofErr w:type="spellStart"/>
      <w:r>
        <w:rPr>
          <w:rFonts w:eastAsia="Times New Roman"/>
          <w:color w:val="000000"/>
        </w:rPr>
        <w:t>юзасидан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қарорлар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қабул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қилади</w:t>
      </w:r>
      <w:proofErr w:type="spellEnd"/>
      <w:r>
        <w:rPr>
          <w:rFonts w:eastAsia="Times New Roman"/>
          <w:color w:val="000000"/>
        </w:rPr>
        <w:t>.</w:t>
      </w:r>
    </w:p>
    <w:p w14:paraId="2F716AF8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76E8F97F" wp14:editId="62B86237">
            <wp:extent cx="304800" cy="304800"/>
            <wp:effectExtent l="0" t="0" r="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2D2170CE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70" w:history="1">
        <w:r>
          <w:rPr>
            <w:rFonts w:eastAsia="Times New Roman"/>
            <w:i/>
            <w:iCs/>
            <w:color w:val="008080"/>
            <w:sz w:val="22"/>
            <w:szCs w:val="22"/>
          </w:rPr>
          <w:t>101-моддаси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«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Жисмоний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юридик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шахсларнинг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мурожаатлари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тўғрисида»ги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(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янги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таҳрири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) </w:t>
      </w:r>
      <w:hyperlink r:id="rId171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Қонуни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lastRenderedPageBreak/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Марказий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комиссиясининг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2019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йил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23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июлдаги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924-сон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қарори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билан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тасдиқланган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«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Олий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Мажлисининг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Қонунчилик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палатасига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халқ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депутатлари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вилоят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, туман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шаҳар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кенгашларига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ўтказувчи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округ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комиссияларининг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фаолияти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тартиби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тўғрисида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низом»нинг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72" w:anchor="4537503" w:history="1">
        <w:r>
          <w:rPr>
            <w:rFonts w:eastAsia="Times New Roman"/>
            <w:i/>
            <w:iCs/>
            <w:color w:val="008080"/>
            <w:sz w:val="22"/>
            <w:szCs w:val="22"/>
          </w:rPr>
          <w:t>4-боби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76F157F7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b/>
          <w:bCs/>
          <w:color w:val="000080"/>
        </w:rPr>
      </w:pPr>
      <w:r>
        <w:rPr>
          <w:rStyle w:val="clauseprfx1"/>
          <w:rFonts w:eastAsia="Times New Roman"/>
          <w:b/>
          <w:bCs/>
          <w:color w:val="000080"/>
        </w:rPr>
        <w:t xml:space="preserve">23-модда. </w:t>
      </w:r>
      <w:r>
        <w:rPr>
          <w:rStyle w:val="clausesuff1"/>
          <w:rFonts w:eastAsia="Times New Roman"/>
          <w:b/>
          <w:bCs/>
          <w:color w:val="000080"/>
        </w:rPr>
        <w:t xml:space="preserve">Участка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сайлов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комиссиясини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тузиш</w:t>
      </w:r>
      <w:proofErr w:type="spellEnd"/>
    </w:p>
    <w:p w14:paraId="23C8835C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Участка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округ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томонидан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камида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қирқ</w:t>
      </w:r>
      <w:proofErr w:type="spellEnd"/>
      <w:r>
        <w:rPr>
          <w:rFonts w:eastAsia="Times New Roman"/>
          <w:color w:val="000000"/>
        </w:rPr>
        <w:t xml:space="preserve"> кун </w:t>
      </w:r>
      <w:proofErr w:type="spellStart"/>
      <w:r>
        <w:rPr>
          <w:rFonts w:eastAsia="Times New Roman"/>
          <w:color w:val="000000"/>
        </w:rPr>
        <w:t>қолганида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беш</w:t>
      </w:r>
      <w:proofErr w:type="spellEnd"/>
      <w:r>
        <w:rPr>
          <w:rFonts w:eastAsia="Times New Roman"/>
          <w:color w:val="000000"/>
        </w:rPr>
        <w:t xml:space="preserve"> — </w:t>
      </w:r>
      <w:proofErr w:type="spellStart"/>
      <w:r>
        <w:rPr>
          <w:rFonts w:eastAsia="Times New Roman"/>
          <w:color w:val="000000"/>
        </w:rPr>
        <w:t>ўн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тўққиз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нафар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аъзодан</w:t>
      </w:r>
      <w:proofErr w:type="spellEnd"/>
      <w:r>
        <w:rPr>
          <w:rFonts w:eastAsia="Times New Roman"/>
          <w:color w:val="000000"/>
        </w:rPr>
        <w:t xml:space="preserve">, шу </w:t>
      </w:r>
      <w:proofErr w:type="spellStart"/>
      <w:r>
        <w:rPr>
          <w:rFonts w:eastAsia="Times New Roman"/>
          <w:color w:val="000000"/>
        </w:rPr>
        <w:t>жумладан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раис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раис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ўринбосари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котибдан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иборат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таркибда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тузилади</w:t>
      </w:r>
      <w:proofErr w:type="spellEnd"/>
      <w:r>
        <w:rPr>
          <w:rFonts w:eastAsia="Times New Roman"/>
          <w:color w:val="000000"/>
        </w:rPr>
        <w:t xml:space="preserve">. </w:t>
      </w:r>
    </w:p>
    <w:p w14:paraId="5E643829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569CB32B" wp14:editId="549254A2">
            <wp:extent cx="304800" cy="304800"/>
            <wp:effectExtent l="0" t="0" r="0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45CB71A2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22-моддаси </w:t>
      </w:r>
      <w:hyperlink r:id="rId173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биринчи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174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олтинчи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хатбошилари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28D32D8B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Агар комиссия </w:t>
      </w:r>
      <w:proofErr w:type="spellStart"/>
      <w:r>
        <w:rPr>
          <w:rFonts w:eastAsia="Times New Roman"/>
          <w:color w:val="000000"/>
        </w:rPr>
        <w:t>етти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нафаргача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иборат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таркибда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тузилса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раис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котиб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сайланади</w:t>
      </w:r>
      <w:proofErr w:type="spellEnd"/>
      <w:r>
        <w:rPr>
          <w:rFonts w:eastAsia="Times New Roman"/>
          <w:color w:val="000000"/>
        </w:rPr>
        <w:t xml:space="preserve">. </w:t>
      </w:r>
    </w:p>
    <w:p w14:paraId="4886F13B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Зарур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ҳолларда</w:t>
      </w:r>
      <w:proofErr w:type="spellEnd"/>
      <w:r>
        <w:rPr>
          <w:rFonts w:eastAsia="Times New Roman"/>
          <w:color w:val="000000"/>
        </w:rPr>
        <w:t xml:space="preserve">, участка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сон </w:t>
      </w:r>
      <w:proofErr w:type="spellStart"/>
      <w:r>
        <w:rPr>
          <w:rFonts w:eastAsia="Times New Roman"/>
          <w:color w:val="000000"/>
        </w:rPr>
        <w:t>таркиби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ўзгартирилиши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мумкин</w:t>
      </w:r>
      <w:proofErr w:type="spellEnd"/>
      <w:r>
        <w:rPr>
          <w:rFonts w:eastAsia="Times New Roman"/>
          <w:color w:val="000000"/>
        </w:rPr>
        <w:t>.</w:t>
      </w:r>
    </w:p>
    <w:p w14:paraId="7BE14610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Республикасининг</w:t>
      </w:r>
      <w:proofErr w:type="spellEnd"/>
      <w:r>
        <w:rPr>
          <w:rFonts w:eastAsia="Times New Roman"/>
          <w:color w:val="000000"/>
        </w:rPr>
        <w:t xml:space="preserve"> чет </w:t>
      </w:r>
      <w:proofErr w:type="spellStart"/>
      <w:r>
        <w:rPr>
          <w:rFonts w:eastAsia="Times New Roman"/>
          <w:color w:val="000000"/>
        </w:rPr>
        <w:t>давлатлардаги</w:t>
      </w:r>
      <w:proofErr w:type="spellEnd"/>
      <w:r>
        <w:rPr>
          <w:rFonts w:eastAsia="Times New Roman"/>
          <w:color w:val="000000"/>
        </w:rPr>
        <w:t xml:space="preserve"> дипломатик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ваколатхоналарида</w:t>
      </w:r>
      <w:proofErr w:type="spellEnd"/>
      <w:r>
        <w:rPr>
          <w:rFonts w:eastAsia="Times New Roman"/>
          <w:color w:val="000000"/>
        </w:rPr>
        <w:t xml:space="preserve"> участка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раисининг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вазифаларини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ушбу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ваколатхоналарнинг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раҳбари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амалга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оширади</w:t>
      </w:r>
      <w:proofErr w:type="spellEnd"/>
      <w:r>
        <w:rPr>
          <w:rFonts w:eastAsia="Times New Roman"/>
          <w:color w:val="000000"/>
        </w:rPr>
        <w:t>.</w:t>
      </w:r>
    </w:p>
    <w:p w14:paraId="0C49C7A8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Участка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аъзолигига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номзодлар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фуқароларнинг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бошқариш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органлари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жамоат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бирлашмалари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корхоналар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муассасалар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ташкилотлар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томонидан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таклиф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этилиб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бу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номзодлар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халқ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депутатлари</w:t>
      </w:r>
      <w:proofErr w:type="spellEnd"/>
      <w:r>
        <w:rPr>
          <w:rFonts w:eastAsia="Times New Roman"/>
          <w:color w:val="000000"/>
        </w:rPr>
        <w:t xml:space="preserve"> туман, </w:t>
      </w:r>
      <w:proofErr w:type="spellStart"/>
      <w:r>
        <w:rPr>
          <w:rFonts w:eastAsia="Times New Roman"/>
          <w:color w:val="000000"/>
        </w:rPr>
        <w:t>шаҳар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Кенгашларининг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мажлисларида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муҳокама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қилинади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тегишли</w:t>
      </w:r>
      <w:proofErr w:type="spellEnd"/>
      <w:r>
        <w:rPr>
          <w:rFonts w:eastAsia="Times New Roman"/>
          <w:color w:val="000000"/>
        </w:rPr>
        <w:t xml:space="preserve"> округ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тасдиқлаш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учун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тавсия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этилади</w:t>
      </w:r>
      <w:proofErr w:type="spellEnd"/>
      <w:r>
        <w:rPr>
          <w:rFonts w:eastAsia="Times New Roman"/>
          <w:color w:val="000000"/>
        </w:rPr>
        <w:t>.</w:t>
      </w:r>
    </w:p>
    <w:p w14:paraId="057D249E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0CC5A6CB" wp14:editId="159C685B">
            <wp:extent cx="304800" cy="304800"/>
            <wp:effectExtent l="0" t="0" r="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2CF277CC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Марказий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комиссиясининг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2019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йил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23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июлдаги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924-сон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қарори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билан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тасдиқланган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«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Олий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Мажлисининг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Қонунчилик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палатасига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халқ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депутатлари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вилоят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, туман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шаҳар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Кенгашларига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ўтказувчи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участка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комиссияларининг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фаолияти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тартиби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тўғрисида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низом»нинг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75" w:anchor="4539071" w:history="1">
        <w:r>
          <w:rPr>
            <w:rFonts w:eastAsia="Times New Roman"/>
            <w:i/>
            <w:iCs/>
            <w:color w:val="008080"/>
            <w:sz w:val="22"/>
            <w:szCs w:val="22"/>
          </w:rPr>
          <w:t>1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176" w:anchor="4539102" w:history="1">
        <w:r>
          <w:rPr>
            <w:rFonts w:eastAsia="Times New Roman"/>
            <w:i/>
            <w:iCs/>
            <w:color w:val="008080"/>
            <w:sz w:val="22"/>
            <w:szCs w:val="22"/>
          </w:rPr>
          <w:t>2-боблари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Марказий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комиссиясининг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2019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йил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11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сентябрдаги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932-сон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қарори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билан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тасдиқланган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«Округ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участка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комиссиялари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таркибини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шакллантириш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бўйича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77" w:anchor="4536599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йўриқнома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».</w:t>
      </w:r>
    </w:p>
    <w:p w14:paraId="6CEAA200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b/>
          <w:bCs/>
          <w:color w:val="000080"/>
        </w:rPr>
      </w:pPr>
      <w:r>
        <w:rPr>
          <w:rStyle w:val="clauseprfx1"/>
          <w:rFonts w:eastAsia="Times New Roman"/>
          <w:b/>
          <w:bCs/>
          <w:color w:val="000080"/>
        </w:rPr>
        <w:t xml:space="preserve">24-модда. </w:t>
      </w:r>
      <w:r>
        <w:rPr>
          <w:rStyle w:val="clausesuff1"/>
          <w:rFonts w:eastAsia="Times New Roman"/>
          <w:b/>
          <w:bCs/>
          <w:color w:val="000080"/>
        </w:rPr>
        <w:t xml:space="preserve">Участка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сайлов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комиссиясининг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ваколатлари</w:t>
      </w:r>
      <w:proofErr w:type="spellEnd"/>
    </w:p>
    <w:p w14:paraId="0055D27D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Участка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>:</w:t>
      </w:r>
    </w:p>
    <w:p w14:paraId="7778BBE1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участка </w:t>
      </w:r>
      <w:proofErr w:type="spellStart"/>
      <w:r>
        <w:rPr>
          <w:rFonts w:eastAsia="Times New Roman"/>
          <w:color w:val="000000"/>
        </w:rPr>
        <w:t>бўйича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сайловчиларнинг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рўйхатини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тузади</w:t>
      </w:r>
      <w:proofErr w:type="spellEnd"/>
      <w:r>
        <w:rPr>
          <w:rFonts w:eastAsia="Times New Roman"/>
          <w:color w:val="000000"/>
        </w:rPr>
        <w:t>;</w:t>
      </w:r>
    </w:p>
    <w:p w14:paraId="6DCCA8F6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2C5C1DC9" wp14:editId="64EF80BC">
            <wp:extent cx="304800" cy="304800"/>
            <wp:effectExtent l="0" t="0" r="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5F7AE81E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78" w:history="1">
        <w:r>
          <w:rPr>
            <w:rFonts w:eastAsia="Times New Roman"/>
            <w:i/>
            <w:iCs/>
            <w:color w:val="008080"/>
            <w:sz w:val="22"/>
            <w:szCs w:val="22"/>
          </w:rPr>
          <w:t>27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179" w:history="1">
        <w:r>
          <w:rPr>
            <w:rFonts w:eastAsia="Times New Roman"/>
            <w:i/>
            <w:iCs/>
            <w:color w:val="008080"/>
            <w:sz w:val="22"/>
            <w:szCs w:val="22"/>
          </w:rPr>
          <w:t>28-моддалари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09279F64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сайловчиларни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сайловчиларнинг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рўйхати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билан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таништиради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рўйхатда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йўл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қўйилган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хатолар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ноаниқликлар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тўғрисидаги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аризаларни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қабул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қилади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кўриб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чиқади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рўйхатга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тегишли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ўзгартишлар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киритиш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тўғрисидаги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масалани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этади</w:t>
      </w:r>
      <w:proofErr w:type="spellEnd"/>
      <w:r>
        <w:rPr>
          <w:rFonts w:eastAsia="Times New Roman"/>
          <w:color w:val="000000"/>
        </w:rPr>
        <w:t>;</w:t>
      </w:r>
    </w:p>
    <w:p w14:paraId="501A86A9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532A8888" wp14:editId="21C4BA40">
            <wp:extent cx="304800" cy="304800"/>
            <wp:effectExtent l="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24ACD83D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80" w:history="1">
        <w:r>
          <w:rPr>
            <w:rFonts w:eastAsia="Times New Roman"/>
            <w:i/>
            <w:iCs/>
            <w:color w:val="008080"/>
            <w:sz w:val="22"/>
            <w:szCs w:val="22"/>
          </w:rPr>
          <w:t>29-моддаси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15F063A5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куни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яшаш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жойида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овоз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беришда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иштирок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имкониятига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бўлмаган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сайловчилардан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тўлдирилган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бюллетенларини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ёпиқ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конвертларда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қабул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қилиб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олади</w:t>
      </w:r>
      <w:proofErr w:type="spellEnd"/>
      <w:r>
        <w:rPr>
          <w:rFonts w:eastAsia="Times New Roman"/>
          <w:color w:val="000000"/>
        </w:rPr>
        <w:t>;</w:t>
      </w:r>
    </w:p>
    <w:p w14:paraId="422B6F5B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1329F1DC" wp14:editId="4B3038C6">
            <wp:extent cx="304800" cy="304800"/>
            <wp:effectExtent l="0" t="0" r="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175BDBAA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81" w:history="1">
        <w:r>
          <w:rPr>
            <w:rFonts w:eastAsia="Times New Roman"/>
            <w:i/>
            <w:iCs/>
            <w:color w:val="008080"/>
            <w:sz w:val="22"/>
            <w:szCs w:val="22"/>
          </w:rPr>
          <w:t>56-моддаси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3A06C7EC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аҳолини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куни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овоз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бериш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жойи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тўғрисида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хабардор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этади</w:t>
      </w:r>
      <w:proofErr w:type="spellEnd"/>
      <w:r>
        <w:rPr>
          <w:rFonts w:eastAsia="Times New Roman"/>
          <w:color w:val="000000"/>
        </w:rPr>
        <w:t>;</w:t>
      </w:r>
    </w:p>
    <w:p w14:paraId="3130874C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13FED215" wp14:editId="31CE346A">
            <wp:extent cx="304800" cy="304800"/>
            <wp:effectExtent l="0" t="0" r="0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2DC32AEE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51-моддаси </w:t>
      </w:r>
      <w:hyperlink r:id="rId182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биринчи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қисми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3352A868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lastRenderedPageBreak/>
        <w:t>бинонинг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яширин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овоз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бериш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кабиналари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ёки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хоналари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қутилари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шунингдек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жиҳозлар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билан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тайёрлаб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қўйилишини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таъминлайди</w:t>
      </w:r>
      <w:proofErr w:type="spellEnd"/>
      <w:r>
        <w:rPr>
          <w:rFonts w:eastAsia="Times New Roman"/>
          <w:color w:val="000000"/>
        </w:rPr>
        <w:t>;</w:t>
      </w:r>
    </w:p>
    <w:p w14:paraId="05135D40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4EBD969B" wp14:editId="5A4798D1">
            <wp:extent cx="304800" cy="304800"/>
            <wp:effectExtent l="0" t="0" r="0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52ED0DF5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83" w:history="1">
        <w:r>
          <w:rPr>
            <w:rFonts w:eastAsia="Times New Roman"/>
            <w:i/>
            <w:iCs/>
            <w:color w:val="008080"/>
            <w:sz w:val="22"/>
            <w:szCs w:val="22"/>
          </w:rPr>
          <w:t>49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184" w:history="1">
        <w:r>
          <w:rPr>
            <w:rFonts w:eastAsia="Times New Roman"/>
            <w:i/>
            <w:iCs/>
            <w:color w:val="008080"/>
            <w:sz w:val="22"/>
            <w:szCs w:val="22"/>
          </w:rPr>
          <w:t>50-моддалари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6B3D4233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куни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участкада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овоз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беришни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ташкил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этади</w:t>
      </w:r>
      <w:proofErr w:type="spellEnd"/>
      <w:r>
        <w:rPr>
          <w:rFonts w:eastAsia="Times New Roman"/>
          <w:color w:val="000000"/>
        </w:rPr>
        <w:t>;</w:t>
      </w:r>
    </w:p>
    <w:p w14:paraId="28218255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07BE61F8" wp14:editId="2DC12AFB">
            <wp:extent cx="304800" cy="304800"/>
            <wp:effectExtent l="0" t="0" r="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2891CE9F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85" w:history="1">
        <w:r>
          <w:rPr>
            <w:rFonts w:eastAsia="Times New Roman"/>
            <w:i/>
            <w:iCs/>
            <w:color w:val="008080"/>
            <w:sz w:val="22"/>
            <w:szCs w:val="22"/>
          </w:rPr>
          <w:t>52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hyperlink r:id="rId186" w:history="1">
        <w:r>
          <w:rPr>
            <w:rFonts w:eastAsia="Times New Roman"/>
            <w:i/>
            <w:iCs/>
            <w:color w:val="008080"/>
            <w:sz w:val="22"/>
            <w:szCs w:val="22"/>
          </w:rPr>
          <w:t>54-моддалари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7CB07822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овозларни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санаб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чиқади</w:t>
      </w:r>
      <w:proofErr w:type="spellEnd"/>
      <w:r>
        <w:rPr>
          <w:rFonts w:eastAsia="Times New Roman"/>
          <w:color w:val="000000"/>
        </w:rPr>
        <w:t>;</w:t>
      </w:r>
    </w:p>
    <w:p w14:paraId="18FDB068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669AA863" wp14:editId="563AC990">
            <wp:extent cx="304800" cy="304800"/>
            <wp:effectExtent l="0" t="0" r="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57654997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87" w:history="1">
        <w:r>
          <w:rPr>
            <w:rFonts w:eastAsia="Times New Roman"/>
            <w:i/>
            <w:iCs/>
            <w:color w:val="008080"/>
            <w:sz w:val="22"/>
            <w:szCs w:val="22"/>
          </w:rPr>
          <w:t>94-моддаси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63C50E74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сайловчиларнинг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жараёни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иштирокчиларининг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мурожаатларини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кўриб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чиқади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улар </w:t>
      </w:r>
      <w:proofErr w:type="spellStart"/>
      <w:r>
        <w:rPr>
          <w:rFonts w:eastAsia="Times New Roman"/>
          <w:color w:val="000000"/>
        </w:rPr>
        <w:t>юзасидан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қарорлар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қабул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қилади</w:t>
      </w:r>
      <w:proofErr w:type="spellEnd"/>
      <w:r>
        <w:rPr>
          <w:rFonts w:eastAsia="Times New Roman"/>
          <w:color w:val="000000"/>
        </w:rPr>
        <w:t>.</w:t>
      </w:r>
    </w:p>
    <w:p w14:paraId="19C867DD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28536CDC" wp14:editId="2383FBB5">
            <wp:extent cx="304800" cy="304800"/>
            <wp:effectExtent l="0" t="0" r="0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38453618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88" w:history="1">
        <w:r>
          <w:rPr>
            <w:rFonts w:eastAsia="Times New Roman"/>
            <w:i/>
            <w:iCs/>
            <w:color w:val="008080"/>
            <w:sz w:val="22"/>
            <w:szCs w:val="22"/>
          </w:rPr>
          <w:t>101-моддаси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«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Жисмоний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юридик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шахсларнинг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мурожаатлари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тўғрисида»ги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(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янги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таҳрири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) </w:t>
      </w:r>
      <w:hyperlink r:id="rId189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Қонуни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Марказий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комиссиясининг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2019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йил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23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июлдаги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924-сон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қарори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билан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тасдиқланган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«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Олий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Мажлисининг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Қонунчилик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палатасига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халқ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депутатлари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вилоят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, туман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шаҳар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Кенгашларига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ўтказувчи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участка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комиссияларининг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фаолияти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тартиби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тўғрисида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низом»нинг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90" w:anchor="4539230" w:history="1">
        <w:r>
          <w:rPr>
            <w:rFonts w:eastAsia="Times New Roman"/>
            <w:i/>
            <w:iCs/>
            <w:color w:val="008080"/>
            <w:sz w:val="22"/>
            <w:szCs w:val="22"/>
          </w:rPr>
          <w:t>3-боби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52390205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b/>
          <w:bCs/>
          <w:color w:val="000080"/>
        </w:rPr>
      </w:pPr>
      <w:r>
        <w:rPr>
          <w:rStyle w:val="clauseprfx1"/>
          <w:rFonts w:eastAsia="Times New Roman"/>
          <w:b/>
          <w:bCs/>
          <w:color w:val="000080"/>
        </w:rPr>
        <w:t xml:space="preserve">25-модда.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Сайлов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комиссияси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аъзоларига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қўйиладиган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талаблар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</w:p>
    <w:p w14:paraId="700F68B5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Йигирма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ёшга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тўлган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ўрта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ёки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олий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маълумотга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қоида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тариқасида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сайловга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тайёргарлик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кўриш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борасида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тажрибасига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бўлган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аҳоли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ўртасида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обрў-эътибор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қозонган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фуқаролар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вилоят</w:t>
      </w:r>
      <w:proofErr w:type="spellEnd"/>
      <w:r>
        <w:rPr>
          <w:rFonts w:eastAsia="Times New Roman"/>
          <w:color w:val="000000"/>
        </w:rPr>
        <w:t xml:space="preserve">, туман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, округ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участка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бўлиши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мумкин</w:t>
      </w:r>
      <w:proofErr w:type="spellEnd"/>
      <w:r>
        <w:rPr>
          <w:rFonts w:eastAsia="Times New Roman"/>
          <w:color w:val="000000"/>
        </w:rPr>
        <w:t>.</w:t>
      </w:r>
    </w:p>
    <w:p w14:paraId="1A30E15D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аъзолари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сиёсий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партияларнинг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аъзолари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вилоят</w:t>
      </w:r>
      <w:proofErr w:type="spellEnd"/>
      <w:r>
        <w:rPr>
          <w:rFonts w:eastAsia="Times New Roman"/>
          <w:color w:val="000000"/>
        </w:rPr>
        <w:t xml:space="preserve">, туман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ҳокимлари</w:t>
      </w:r>
      <w:proofErr w:type="spellEnd"/>
      <w:r>
        <w:rPr>
          <w:rFonts w:eastAsia="Times New Roman"/>
          <w:color w:val="000000"/>
        </w:rPr>
        <w:t xml:space="preserve">, прокуратура </w:t>
      </w:r>
      <w:proofErr w:type="spellStart"/>
      <w:r>
        <w:rPr>
          <w:rFonts w:eastAsia="Times New Roman"/>
          <w:color w:val="000000"/>
        </w:rPr>
        <w:t>органларининг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судларнинг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мансабдор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шахслари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номзодларнинг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яқин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қариндошлари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ишончли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вакиллари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шунингдек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номзодларга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бевосита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бўйсунувчи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шахслар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бўлиши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мумкин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эмас</w:t>
      </w:r>
      <w:proofErr w:type="spellEnd"/>
      <w:r>
        <w:rPr>
          <w:rFonts w:eastAsia="Times New Roman"/>
          <w:color w:val="000000"/>
        </w:rPr>
        <w:t>.</w:t>
      </w:r>
    </w:p>
    <w:p w14:paraId="60427F21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hyperlink r:id="rId191" w:anchor="4387780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Олдинги</w:t>
        </w:r>
        <w:proofErr w:type="spellEnd"/>
      </w:hyperlink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таҳрирга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721406BA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Участка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ярмидан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кўпи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битта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ташкилотдан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тавсия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этилиши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мумкин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эмас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бундан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Республикасининг</w:t>
      </w:r>
      <w:proofErr w:type="spellEnd"/>
      <w:r>
        <w:rPr>
          <w:rFonts w:eastAsia="Times New Roman"/>
          <w:color w:val="000000"/>
        </w:rPr>
        <w:t xml:space="preserve"> чет </w:t>
      </w:r>
      <w:proofErr w:type="spellStart"/>
      <w:r>
        <w:rPr>
          <w:rFonts w:eastAsia="Times New Roman"/>
          <w:color w:val="000000"/>
        </w:rPr>
        <w:t>давлатлардаги</w:t>
      </w:r>
      <w:proofErr w:type="spellEnd"/>
      <w:r>
        <w:rPr>
          <w:rFonts w:eastAsia="Times New Roman"/>
          <w:color w:val="000000"/>
        </w:rPr>
        <w:t xml:space="preserve"> дипломатик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ваколатхоналари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ҳузурида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ҳарбий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қисмларда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санаторийларда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дам </w:t>
      </w:r>
      <w:proofErr w:type="spellStart"/>
      <w:r>
        <w:rPr>
          <w:rFonts w:eastAsia="Times New Roman"/>
          <w:color w:val="000000"/>
        </w:rPr>
        <w:t>олиш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уйларида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касалхоналарда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стационар </w:t>
      </w:r>
      <w:proofErr w:type="spellStart"/>
      <w:r>
        <w:rPr>
          <w:rFonts w:eastAsia="Times New Roman"/>
          <w:color w:val="000000"/>
        </w:rPr>
        <w:t>даволаш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муассасаларида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қамоқда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сақлаш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озодликдан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маҳрум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жойларида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ташкил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этилган</w:t>
      </w:r>
      <w:proofErr w:type="spellEnd"/>
      <w:r>
        <w:rPr>
          <w:rFonts w:eastAsia="Times New Roman"/>
          <w:color w:val="000000"/>
        </w:rPr>
        <w:t xml:space="preserve"> участка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мустасно</w:t>
      </w:r>
      <w:proofErr w:type="spellEnd"/>
      <w:r>
        <w:rPr>
          <w:rFonts w:eastAsia="Times New Roman"/>
          <w:color w:val="000000"/>
        </w:rPr>
        <w:t>.</w:t>
      </w:r>
    </w:p>
    <w:p w14:paraId="05530370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00"/>
          <w:sz w:val="22"/>
          <w:szCs w:val="22"/>
        </w:rPr>
      </w:pPr>
      <w:r>
        <w:rPr>
          <w:rFonts w:eastAsia="Times New Roman"/>
          <w:i/>
          <w:iCs/>
          <w:color w:val="800000"/>
          <w:sz w:val="22"/>
          <w:szCs w:val="22"/>
        </w:rPr>
        <w:t xml:space="preserve">(25-модданинг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учинчи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қисми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Республикасининг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2021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йил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8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февралдаги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ЎРҚ-670-сонли </w:t>
      </w:r>
      <w:hyperlink r:id="rId192" w:anchor="5273263" w:history="1">
        <w:proofErr w:type="spellStart"/>
        <w:r>
          <w:rPr>
            <w:rFonts w:eastAsia="Times New Roman"/>
            <w:i/>
            <w:iCs/>
            <w:color w:val="008080"/>
            <w:sz w:val="22"/>
            <w:szCs w:val="22"/>
          </w:rPr>
          <w:t>Қонуни</w:t>
        </w:r>
        <w:proofErr w:type="spellEnd"/>
        <w:r>
          <w:rPr>
            <w:rFonts w:eastAsia="Times New Roman"/>
            <w:i/>
            <w:iCs/>
            <w:color w:val="008080"/>
            <w:sz w:val="22"/>
            <w:szCs w:val="22"/>
          </w:rPr>
          <w:t xml:space="preserve"> </w:t>
        </w:r>
      </w:hyperlink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таҳририда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—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Қонун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ҳужжатлари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маълумотлари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миллий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00"/>
          <w:sz w:val="22"/>
          <w:szCs w:val="22"/>
        </w:rPr>
        <w:t>базаси</w:t>
      </w:r>
      <w:proofErr w:type="spellEnd"/>
      <w:r>
        <w:rPr>
          <w:rFonts w:eastAsia="Times New Roman"/>
          <w:i/>
          <w:iCs/>
          <w:color w:val="800000"/>
          <w:sz w:val="22"/>
          <w:szCs w:val="22"/>
        </w:rPr>
        <w:t xml:space="preserve">, 09.02.2021 й., 03/21/670/0089-сон) </w:t>
      </w:r>
    </w:p>
    <w:p w14:paraId="5CB78886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Комиссия </w:t>
      </w:r>
      <w:proofErr w:type="spellStart"/>
      <w:r>
        <w:rPr>
          <w:rFonts w:eastAsia="Times New Roman"/>
          <w:color w:val="000000"/>
        </w:rPr>
        <w:t>аъзоси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шахсий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аризасига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кўра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шунингдек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ваколатларидан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маҳрум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этилган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тақдирда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ўз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вазифаларини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бажаришдан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озод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этилиши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мумкин</w:t>
      </w:r>
      <w:proofErr w:type="spellEnd"/>
      <w:r>
        <w:rPr>
          <w:rFonts w:eastAsia="Times New Roman"/>
          <w:color w:val="000000"/>
        </w:rPr>
        <w:t>.</w:t>
      </w:r>
    </w:p>
    <w:p w14:paraId="07FD564C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Комиссия </w:t>
      </w:r>
      <w:proofErr w:type="spellStart"/>
      <w:r>
        <w:rPr>
          <w:rFonts w:eastAsia="Times New Roman"/>
          <w:color w:val="000000"/>
        </w:rPr>
        <w:t>аъзоси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ушбу</w:t>
      </w:r>
      <w:proofErr w:type="spellEnd"/>
      <w:r>
        <w:rPr>
          <w:rFonts w:eastAsia="Times New Roman"/>
          <w:color w:val="000000"/>
        </w:rPr>
        <w:t xml:space="preserve"> Кодекс </w:t>
      </w:r>
      <w:proofErr w:type="spellStart"/>
      <w:r>
        <w:rPr>
          <w:rFonts w:eastAsia="Times New Roman"/>
          <w:color w:val="000000"/>
        </w:rPr>
        <w:t>талабларини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бузган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ёки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зиммасидаги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мажбуриятларига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мунтазам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равишда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эътиборсизлик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тақдирда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уни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ваколатларидан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маҳрум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ҳуқуқи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тузган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органга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тегишли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бўлади</w:t>
      </w:r>
      <w:proofErr w:type="spellEnd"/>
      <w:r>
        <w:rPr>
          <w:rFonts w:eastAsia="Times New Roman"/>
          <w:color w:val="000000"/>
        </w:rPr>
        <w:t>.</w:t>
      </w:r>
    </w:p>
    <w:p w14:paraId="1CE45E61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Зарур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тақдирда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ушбу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Кодексда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белгиланган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тартибда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янги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сайланади</w:t>
      </w:r>
      <w:proofErr w:type="spellEnd"/>
      <w:r>
        <w:rPr>
          <w:rFonts w:eastAsia="Times New Roman"/>
          <w:color w:val="000000"/>
        </w:rPr>
        <w:t>.</w:t>
      </w:r>
    </w:p>
    <w:p w14:paraId="00056EA2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195C02AF" wp14:editId="79DFA254">
            <wp:extent cx="304800" cy="304800"/>
            <wp:effectExtent l="0" t="0" r="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6B71E396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93" w:history="1">
        <w:r>
          <w:rPr>
            <w:rFonts w:eastAsia="Times New Roman"/>
            <w:i/>
            <w:iCs/>
            <w:color w:val="008080"/>
            <w:sz w:val="22"/>
            <w:szCs w:val="22"/>
          </w:rPr>
          <w:t>13-моддаси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Марказий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комиссиясининг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2019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йил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23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июлдаги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924-сон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қарори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билан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тасдиқланган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«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lastRenderedPageBreak/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Олий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Мажлисининг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Қонунчилик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палатасига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халқ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депутатлари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вилоят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, туман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шаҳар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кенгашларига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ўтказувчи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округ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комиссияларининг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фаолияти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тартиби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тўғрисида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низом»нинг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94" w:anchor="4537393" w:history="1">
        <w:r>
          <w:rPr>
            <w:rFonts w:eastAsia="Times New Roman"/>
            <w:i/>
            <w:iCs/>
            <w:color w:val="008080"/>
            <w:sz w:val="22"/>
            <w:szCs w:val="22"/>
          </w:rPr>
          <w:t>3-боби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0B34EE2E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b/>
          <w:bCs/>
          <w:color w:val="000080"/>
        </w:rPr>
      </w:pPr>
      <w:r>
        <w:rPr>
          <w:rStyle w:val="clauseprfx1"/>
          <w:rFonts w:eastAsia="Times New Roman"/>
          <w:b/>
          <w:bCs/>
          <w:color w:val="000080"/>
        </w:rPr>
        <w:t xml:space="preserve">26-модда.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Сайлов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комиссияларининг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ишини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ташкил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этиш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ва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уларнинг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ваколатлари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  <w:proofErr w:type="spellStart"/>
      <w:r>
        <w:rPr>
          <w:rStyle w:val="clausesuff1"/>
          <w:rFonts w:eastAsia="Times New Roman"/>
          <w:b/>
          <w:bCs/>
          <w:color w:val="000080"/>
        </w:rPr>
        <w:t>муддати</w:t>
      </w:r>
      <w:proofErr w:type="spellEnd"/>
      <w:r>
        <w:rPr>
          <w:rStyle w:val="clausesuff1"/>
          <w:rFonts w:eastAsia="Times New Roman"/>
          <w:b/>
          <w:bCs/>
          <w:color w:val="000080"/>
        </w:rPr>
        <w:t xml:space="preserve"> </w:t>
      </w:r>
    </w:p>
    <w:p w14:paraId="08A1FF5B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мажлиси</w:t>
      </w:r>
      <w:proofErr w:type="spellEnd"/>
      <w:r>
        <w:rPr>
          <w:rFonts w:eastAsia="Times New Roman"/>
          <w:color w:val="000000"/>
        </w:rPr>
        <w:t xml:space="preserve">, агар </w:t>
      </w:r>
      <w:proofErr w:type="spellStart"/>
      <w:r>
        <w:rPr>
          <w:rFonts w:eastAsia="Times New Roman"/>
          <w:color w:val="000000"/>
        </w:rPr>
        <w:t>унда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мажлис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ўтказилаётган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кундаги</w:t>
      </w:r>
      <w:proofErr w:type="spellEnd"/>
      <w:r>
        <w:rPr>
          <w:rFonts w:eastAsia="Times New Roman"/>
          <w:color w:val="000000"/>
        </w:rPr>
        <w:t xml:space="preserve"> комиссия </w:t>
      </w:r>
      <w:proofErr w:type="spellStart"/>
      <w:r>
        <w:rPr>
          <w:rFonts w:eastAsia="Times New Roman"/>
          <w:color w:val="000000"/>
        </w:rPr>
        <w:t>аъзолари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умумий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сонининг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камида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икки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қисми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иштирок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этаётган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бўлса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ваколатли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бўлади</w:t>
      </w:r>
      <w:proofErr w:type="spellEnd"/>
      <w:r>
        <w:rPr>
          <w:rFonts w:eastAsia="Times New Roman"/>
          <w:color w:val="000000"/>
        </w:rPr>
        <w:t xml:space="preserve">. Комиссия </w:t>
      </w:r>
      <w:proofErr w:type="spellStart"/>
      <w:r>
        <w:rPr>
          <w:rFonts w:eastAsia="Times New Roman"/>
          <w:color w:val="000000"/>
        </w:rPr>
        <w:t>қарори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очиқ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овоз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бериш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орқали</w:t>
      </w:r>
      <w:proofErr w:type="spellEnd"/>
      <w:r>
        <w:rPr>
          <w:rFonts w:eastAsia="Times New Roman"/>
          <w:color w:val="000000"/>
        </w:rPr>
        <w:t xml:space="preserve"> комиссия </w:t>
      </w:r>
      <w:proofErr w:type="spellStart"/>
      <w:r>
        <w:rPr>
          <w:rFonts w:eastAsia="Times New Roman"/>
          <w:color w:val="000000"/>
        </w:rPr>
        <w:t>аъзолари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умумий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сонининг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кўпчилик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овози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билан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қабул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қилинади</w:t>
      </w:r>
      <w:proofErr w:type="spellEnd"/>
      <w:r>
        <w:rPr>
          <w:rFonts w:eastAsia="Times New Roman"/>
          <w:color w:val="000000"/>
        </w:rPr>
        <w:t xml:space="preserve">. </w:t>
      </w:r>
      <w:proofErr w:type="spellStart"/>
      <w:r>
        <w:rPr>
          <w:rFonts w:eastAsia="Times New Roman"/>
          <w:color w:val="000000"/>
        </w:rPr>
        <w:t>Қарорга</w:t>
      </w:r>
      <w:proofErr w:type="spellEnd"/>
      <w:r>
        <w:rPr>
          <w:rFonts w:eastAsia="Times New Roman"/>
          <w:color w:val="000000"/>
        </w:rPr>
        <w:t xml:space="preserve"> рози </w:t>
      </w:r>
      <w:proofErr w:type="spellStart"/>
      <w:r>
        <w:rPr>
          <w:rFonts w:eastAsia="Times New Roman"/>
          <w:color w:val="000000"/>
        </w:rPr>
        <w:t>бўлмаган</w:t>
      </w:r>
      <w:proofErr w:type="spellEnd"/>
      <w:r>
        <w:rPr>
          <w:rFonts w:eastAsia="Times New Roman"/>
          <w:color w:val="000000"/>
        </w:rPr>
        <w:t xml:space="preserve"> комиссия </w:t>
      </w:r>
      <w:proofErr w:type="spellStart"/>
      <w:r>
        <w:rPr>
          <w:rFonts w:eastAsia="Times New Roman"/>
          <w:color w:val="000000"/>
        </w:rPr>
        <w:t>аъзолари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алоҳида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фикрини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баён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этишга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ҳақли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бўлиб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бу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фикр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ёзма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шаклда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баённомага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илова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қилинади</w:t>
      </w:r>
      <w:proofErr w:type="spellEnd"/>
      <w:r>
        <w:rPr>
          <w:rFonts w:eastAsia="Times New Roman"/>
          <w:color w:val="000000"/>
        </w:rPr>
        <w:t xml:space="preserve">. </w:t>
      </w:r>
      <w:proofErr w:type="spellStart"/>
      <w:r>
        <w:rPr>
          <w:rFonts w:eastAsia="Times New Roman"/>
          <w:color w:val="000000"/>
        </w:rPr>
        <w:t>Овозлар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тенг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бўлиб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қолган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тақдирда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раислик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қилувчининг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овози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қилувчи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ҳисобланади</w:t>
      </w:r>
      <w:proofErr w:type="spellEnd"/>
      <w:r>
        <w:rPr>
          <w:rFonts w:eastAsia="Times New Roman"/>
          <w:color w:val="000000"/>
        </w:rPr>
        <w:t xml:space="preserve">. </w:t>
      </w:r>
    </w:p>
    <w:p w14:paraId="49CDF2B7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ваколатлари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доирасида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қабул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қарори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қуйи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шунингдек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барча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давлат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органлари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сиёсий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партиялар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жамоат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бирлашмалари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меҳнат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жамоалари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ҳарбий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қисмлар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корхоналарнинг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муассасаларнинг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ташкилотларнинг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раҳбарлари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ижро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этиши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учун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мажбурийдир</w:t>
      </w:r>
      <w:proofErr w:type="spellEnd"/>
      <w:r>
        <w:rPr>
          <w:rFonts w:eastAsia="Times New Roman"/>
          <w:color w:val="000000"/>
        </w:rPr>
        <w:t xml:space="preserve">. </w:t>
      </w:r>
    </w:p>
    <w:p w14:paraId="7CE53A35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қарорига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биноан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раиси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раис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ўринбосари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котиби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ёки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бошқа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аъзоси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тайёргарлик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кўриш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даврида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ишлаб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чиқариш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ёки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хизмат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вазифаларини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бажаришдан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учун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ажратиладиган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маблағлар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ҳисобидан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ўртача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ойлик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ҳақи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сақланган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ҳолда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озод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қилиниши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мумкин</w:t>
      </w:r>
      <w:proofErr w:type="spellEnd"/>
      <w:r>
        <w:rPr>
          <w:rFonts w:eastAsia="Times New Roman"/>
          <w:color w:val="000000"/>
        </w:rPr>
        <w:t xml:space="preserve">. </w:t>
      </w:r>
    </w:p>
    <w:p w14:paraId="00F6FA65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Давлат </w:t>
      </w:r>
      <w:proofErr w:type="spellStart"/>
      <w:r>
        <w:rPr>
          <w:rFonts w:eastAsia="Times New Roman"/>
          <w:color w:val="000000"/>
        </w:rPr>
        <w:t>органлари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жамоат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бирлашмаларининг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органлари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корхоналар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муассасалар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ташкилотлар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мансабдор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шахслар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ваколатларини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амалга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оширишида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кўмаклашиши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уларнинг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иши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учун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зарур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маълумотларни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тақдим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этиши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шарт</w:t>
      </w:r>
      <w:proofErr w:type="spellEnd"/>
      <w:r>
        <w:rPr>
          <w:rFonts w:eastAsia="Times New Roman"/>
          <w:color w:val="000000"/>
        </w:rPr>
        <w:t xml:space="preserve">. </w:t>
      </w:r>
    </w:p>
    <w:p w14:paraId="1DF0A0FA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Давлат </w:t>
      </w:r>
      <w:proofErr w:type="spellStart"/>
      <w:r>
        <w:rPr>
          <w:rFonts w:eastAsia="Times New Roman"/>
          <w:color w:val="000000"/>
        </w:rPr>
        <w:t>органлари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корхоналар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муассасалар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ташкилотлар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тайёргарлик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кўриш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учун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керакли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бўлган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бинолар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жиҳозларни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ихтиёрига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бепул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бериб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туриши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шарт</w:t>
      </w:r>
      <w:proofErr w:type="spellEnd"/>
      <w:r>
        <w:rPr>
          <w:rFonts w:eastAsia="Times New Roman"/>
          <w:color w:val="000000"/>
        </w:rPr>
        <w:t xml:space="preserve">. </w:t>
      </w:r>
    </w:p>
    <w:p w14:paraId="335C57B6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1363578C" wp14:editId="6522400B">
            <wp:extent cx="304800" cy="304800"/>
            <wp:effectExtent l="0" t="0" r="0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789DABA1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95" w:history="1">
        <w:r>
          <w:rPr>
            <w:rFonts w:eastAsia="Times New Roman"/>
            <w:i/>
            <w:iCs/>
            <w:color w:val="008080"/>
            <w:sz w:val="22"/>
            <w:szCs w:val="22"/>
          </w:rPr>
          <w:t>49-моддаси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53CE451F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тайёргарлик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кўриш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билан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боғлиқ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масалалар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юзасидан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давлат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органларига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жамоат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бирлашмаларининг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органларига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корхоналарга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муассасаларга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ташкилотларга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мансабдор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шахсларга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мурожаат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қилиш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ҳуқуқига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эга</w:t>
      </w:r>
      <w:proofErr w:type="spellEnd"/>
      <w:r>
        <w:rPr>
          <w:rFonts w:eastAsia="Times New Roman"/>
          <w:color w:val="000000"/>
        </w:rPr>
        <w:t xml:space="preserve">, улар </w:t>
      </w:r>
      <w:proofErr w:type="spellStart"/>
      <w:r>
        <w:rPr>
          <w:rFonts w:eastAsia="Times New Roman"/>
          <w:color w:val="000000"/>
        </w:rPr>
        <w:t>қўйилган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масалани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кўпи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билан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уч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кунлик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муддатда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кўриб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чиқиши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жавоб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қайтариши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шарт</w:t>
      </w:r>
      <w:proofErr w:type="spellEnd"/>
      <w:r>
        <w:rPr>
          <w:rFonts w:eastAsia="Times New Roman"/>
          <w:color w:val="000000"/>
        </w:rPr>
        <w:t xml:space="preserve">. </w:t>
      </w:r>
    </w:p>
    <w:p w14:paraId="2B3EA1A3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Президенти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Қонунчилик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палатаси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бўйича</w:t>
      </w:r>
      <w:proofErr w:type="spellEnd"/>
      <w:r>
        <w:rPr>
          <w:rFonts w:eastAsia="Times New Roman"/>
          <w:color w:val="000000"/>
        </w:rPr>
        <w:t xml:space="preserve"> округ </w:t>
      </w:r>
      <w:proofErr w:type="spellStart"/>
      <w:r>
        <w:rPr>
          <w:rFonts w:eastAsia="Times New Roman"/>
          <w:color w:val="000000"/>
        </w:rPr>
        <w:t>ҳамда</w:t>
      </w:r>
      <w:proofErr w:type="spellEnd"/>
      <w:r>
        <w:rPr>
          <w:rFonts w:eastAsia="Times New Roman"/>
          <w:color w:val="000000"/>
        </w:rPr>
        <w:t xml:space="preserve"> участка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тегишинча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Ўзбекистон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Республикаси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Президенти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якунлари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чиқарилганидан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тегишли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округларидан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сайланган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Марказий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томонидан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рўйхатга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олинганидан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кейин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фаолиятини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тугатади</w:t>
      </w:r>
      <w:proofErr w:type="spellEnd"/>
      <w:r>
        <w:rPr>
          <w:rFonts w:eastAsia="Times New Roman"/>
          <w:color w:val="000000"/>
        </w:rPr>
        <w:t xml:space="preserve">. </w:t>
      </w:r>
    </w:p>
    <w:p w14:paraId="1CCBA8DB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Маҳаллий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Кенгашларга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ўтказиш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бўйича</w:t>
      </w:r>
      <w:proofErr w:type="spellEnd"/>
      <w:r>
        <w:rPr>
          <w:rFonts w:eastAsia="Times New Roman"/>
          <w:color w:val="000000"/>
        </w:rPr>
        <w:t xml:space="preserve"> округ </w:t>
      </w:r>
      <w:proofErr w:type="spellStart"/>
      <w:r>
        <w:rPr>
          <w:rFonts w:eastAsia="Times New Roman"/>
          <w:color w:val="000000"/>
        </w:rPr>
        <w:t>ва</w:t>
      </w:r>
      <w:proofErr w:type="spellEnd"/>
      <w:r>
        <w:rPr>
          <w:rFonts w:eastAsia="Times New Roman"/>
          <w:color w:val="000000"/>
        </w:rPr>
        <w:t xml:space="preserve"> участка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комиссиялари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тегишли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округларидан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сайланган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депутатлар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вилоят</w:t>
      </w:r>
      <w:proofErr w:type="spellEnd"/>
      <w:r>
        <w:rPr>
          <w:rFonts w:eastAsia="Times New Roman"/>
          <w:color w:val="000000"/>
        </w:rPr>
        <w:t xml:space="preserve">, туман, </w:t>
      </w:r>
      <w:proofErr w:type="spellStart"/>
      <w:r>
        <w:rPr>
          <w:rFonts w:eastAsia="Times New Roman"/>
          <w:color w:val="000000"/>
        </w:rPr>
        <w:t>шаҳар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сайлов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комиссияси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томонидан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рўйхатга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олинганидан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кейин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ўз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фаолиятини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тугатади</w:t>
      </w:r>
      <w:proofErr w:type="spellEnd"/>
      <w:r>
        <w:rPr>
          <w:rFonts w:eastAsia="Times New Roman"/>
          <w:color w:val="000000"/>
        </w:rPr>
        <w:t>.</w:t>
      </w:r>
    </w:p>
    <w:p w14:paraId="4C19ADB4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r>
        <w:rPr>
          <w:rFonts w:eastAsia="Times New Roman"/>
          <w:i/>
          <w:iCs/>
          <w:noProof/>
          <w:color w:val="800080"/>
          <w:sz w:val="22"/>
          <w:szCs w:val="22"/>
        </w:rPr>
        <w:drawing>
          <wp:inline distT="0" distB="0" distL="0" distR="0" wp14:anchorId="6DFFC9F3" wp14:editId="08F354F5">
            <wp:extent cx="304800" cy="304800"/>
            <wp:effectExtent l="0" t="0" r="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color w:val="800080"/>
          <w:sz w:val="22"/>
          <w:szCs w:val="22"/>
        </w:rPr>
        <w:t> 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LexUZ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шарҳи</w:t>
      </w:r>
      <w:proofErr w:type="spellEnd"/>
    </w:p>
    <w:p w14:paraId="1029AB8F" w14:textId="77777777" w:rsidR="002F7B15" w:rsidRDefault="002F7B15" w:rsidP="002F7B15">
      <w:pPr>
        <w:shd w:val="clear" w:color="auto" w:fill="FFFFFF"/>
        <w:ind w:firstLine="851"/>
        <w:jc w:val="both"/>
        <w:rPr>
          <w:rFonts w:eastAsia="Times New Roman"/>
          <w:i/>
          <w:iCs/>
          <w:color w:val="800080"/>
          <w:sz w:val="22"/>
          <w:szCs w:val="22"/>
        </w:rPr>
      </w:pP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Қаранг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: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мазкур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Кодекснинг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96" w:history="1">
        <w:r>
          <w:rPr>
            <w:rFonts w:eastAsia="Times New Roman"/>
            <w:i/>
            <w:iCs/>
            <w:color w:val="008080"/>
            <w:sz w:val="22"/>
            <w:szCs w:val="22"/>
          </w:rPr>
          <w:t>16-моддаси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Марказий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комиссиясининг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2019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йил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23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июлдаги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924-сон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қарори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билан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тасдиқланган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«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Олий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Мажлисининг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Қонунчилик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палатасига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халқ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депутатлари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вилоят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, туман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шаҳар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кенгашларига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ўтказувчи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округ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комиссияларининг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фаолияти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тартиби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тўғрисида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низом»нинг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97" w:anchor="4537601" w:history="1">
        <w:r>
          <w:rPr>
            <w:rFonts w:eastAsia="Times New Roman"/>
            <w:i/>
            <w:iCs/>
            <w:color w:val="008080"/>
            <w:sz w:val="22"/>
            <w:szCs w:val="22"/>
          </w:rPr>
          <w:t>5-боби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, «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Ўзбекистон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Республикаси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Олий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Мажлисининг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Қонунчилик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палатасига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,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халқ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депутатлари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вилоят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, туман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ва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шаҳар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Кенгашларига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ўтказувчи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участка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сайлов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комиссияларининг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фаолияти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тартиби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тўғрисида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proofErr w:type="spellStart"/>
      <w:r>
        <w:rPr>
          <w:rFonts w:eastAsia="Times New Roman"/>
          <w:i/>
          <w:iCs/>
          <w:color w:val="800080"/>
          <w:sz w:val="22"/>
          <w:szCs w:val="22"/>
        </w:rPr>
        <w:t>низом»нинг</w:t>
      </w:r>
      <w:proofErr w:type="spellEnd"/>
      <w:r>
        <w:rPr>
          <w:rFonts w:eastAsia="Times New Roman"/>
          <w:i/>
          <w:iCs/>
          <w:color w:val="800080"/>
          <w:sz w:val="22"/>
          <w:szCs w:val="22"/>
        </w:rPr>
        <w:t xml:space="preserve"> </w:t>
      </w:r>
      <w:hyperlink r:id="rId198" w:anchor="4539335" w:history="1">
        <w:r>
          <w:rPr>
            <w:rFonts w:eastAsia="Times New Roman"/>
            <w:i/>
            <w:iCs/>
            <w:color w:val="008080"/>
            <w:sz w:val="22"/>
            <w:szCs w:val="22"/>
          </w:rPr>
          <w:t>4-боби</w:t>
        </w:r>
      </w:hyperlink>
      <w:r>
        <w:rPr>
          <w:rFonts w:eastAsia="Times New Roman"/>
          <w:i/>
          <w:iCs/>
          <w:color w:val="800080"/>
          <w:sz w:val="22"/>
          <w:szCs w:val="22"/>
        </w:rPr>
        <w:t>.</w:t>
      </w:r>
    </w:p>
    <w:p w14:paraId="7C038B9A" w14:textId="77777777" w:rsidR="00CC65B4" w:rsidRDefault="00CC65B4"/>
    <w:sectPr w:rsidR="00CC6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1EC"/>
    <w:rsid w:val="000F01EC"/>
    <w:rsid w:val="002F7B15"/>
    <w:rsid w:val="00CC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C100"/>
  <w15:chartTrackingRefBased/>
  <w15:docId w15:val="{2752E433-C018-41F5-ACA0-F3B157771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7B1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7B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F7B15"/>
    <w:rPr>
      <w:color w:val="800080"/>
      <w:u w:val="single"/>
    </w:rPr>
  </w:style>
  <w:style w:type="paragraph" w:customStyle="1" w:styleId="msonormal0">
    <w:name w:val="msonormal"/>
    <w:basedOn w:val="a"/>
    <w:rsid w:val="002F7B15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rsid w:val="002F7B15"/>
    <w:pPr>
      <w:spacing w:before="100" w:beforeAutospacing="1" w:after="100" w:afterAutospacing="1"/>
    </w:pPr>
  </w:style>
  <w:style w:type="paragraph" w:customStyle="1" w:styleId="aexp">
    <w:name w:val="aexp"/>
    <w:basedOn w:val="a"/>
    <w:rsid w:val="002F7B15"/>
    <w:pPr>
      <w:spacing w:after="240"/>
    </w:pPr>
    <w:rPr>
      <w:b/>
      <w:bCs/>
      <w:color w:val="FF0000"/>
    </w:rPr>
  </w:style>
  <w:style w:type="paragraph" w:customStyle="1" w:styleId="aoad">
    <w:name w:val="aoad"/>
    <w:basedOn w:val="a"/>
    <w:rsid w:val="002F7B15"/>
    <w:pPr>
      <w:spacing w:after="240"/>
      <w:jc w:val="right"/>
    </w:pPr>
    <w:rPr>
      <w:i/>
      <w:iCs/>
      <w:color w:val="808080"/>
      <w:sz w:val="20"/>
      <w:szCs w:val="20"/>
    </w:rPr>
  </w:style>
  <w:style w:type="paragraph" w:customStyle="1" w:styleId="signcont">
    <w:name w:val="signcont"/>
    <w:basedOn w:val="a"/>
    <w:rsid w:val="002F7B15"/>
    <w:pPr>
      <w:spacing w:after="240"/>
      <w:jc w:val="center"/>
    </w:pPr>
  </w:style>
  <w:style w:type="paragraph" w:customStyle="1" w:styleId="iorrn">
    <w:name w:val="iorrn"/>
    <w:basedOn w:val="a"/>
    <w:rsid w:val="002F7B15"/>
    <w:pPr>
      <w:spacing w:before="100" w:beforeAutospacing="1" w:after="100" w:afterAutospacing="1"/>
    </w:pPr>
    <w:rPr>
      <w:b/>
      <w:bCs/>
    </w:rPr>
  </w:style>
  <w:style w:type="paragraph" w:customStyle="1" w:styleId="iorval">
    <w:name w:val="iorval"/>
    <w:basedOn w:val="a"/>
    <w:rsid w:val="002F7B15"/>
    <w:pPr>
      <w:spacing w:before="100" w:beforeAutospacing="1" w:after="100" w:afterAutospacing="1"/>
      <w:ind w:left="15"/>
    </w:pPr>
  </w:style>
  <w:style w:type="paragraph" w:customStyle="1" w:styleId="clauseprfx">
    <w:name w:val="clauseprfx"/>
    <w:basedOn w:val="a"/>
    <w:rsid w:val="002F7B15"/>
    <w:pPr>
      <w:spacing w:before="100" w:beforeAutospacing="1" w:after="100" w:afterAutospacing="1"/>
    </w:pPr>
  </w:style>
  <w:style w:type="paragraph" w:customStyle="1" w:styleId="clausesuff">
    <w:name w:val="clausesuff"/>
    <w:basedOn w:val="a"/>
    <w:rsid w:val="002F7B15"/>
    <w:pPr>
      <w:spacing w:before="100" w:beforeAutospacing="1" w:after="100" w:afterAutospacing="1"/>
    </w:pPr>
  </w:style>
  <w:style w:type="paragraph" w:customStyle="1" w:styleId="acceptingbody">
    <w:name w:val="accepting_body"/>
    <w:basedOn w:val="a"/>
    <w:rsid w:val="002F7B15"/>
    <w:pPr>
      <w:jc w:val="center"/>
    </w:pPr>
    <w:rPr>
      <w:caps/>
      <w:color w:val="000080"/>
    </w:rPr>
  </w:style>
  <w:style w:type="paragraph" w:customStyle="1" w:styleId="actessentialelements">
    <w:name w:val="act_essential_elements"/>
    <w:basedOn w:val="a"/>
    <w:rsid w:val="002F7B15"/>
    <w:pPr>
      <w:ind w:right="8334"/>
      <w:jc w:val="center"/>
    </w:pPr>
    <w:rPr>
      <w:color w:val="000000"/>
      <w:sz w:val="22"/>
      <w:szCs w:val="22"/>
    </w:rPr>
  </w:style>
  <w:style w:type="paragraph" w:customStyle="1" w:styleId="actessentialelementsnum">
    <w:name w:val="act_essential_elements_num"/>
    <w:basedOn w:val="a"/>
    <w:rsid w:val="002F7B15"/>
    <w:pPr>
      <w:ind w:right="8334"/>
      <w:jc w:val="center"/>
    </w:pPr>
    <w:rPr>
      <w:color w:val="000000"/>
      <w:sz w:val="22"/>
      <w:szCs w:val="22"/>
    </w:rPr>
  </w:style>
  <w:style w:type="paragraph" w:customStyle="1" w:styleId="actform">
    <w:name w:val="act_form"/>
    <w:basedOn w:val="a"/>
    <w:rsid w:val="002F7B15"/>
    <w:pPr>
      <w:jc w:val="center"/>
    </w:pPr>
    <w:rPr>
      <w:caps/>
      <w:color w:val="000080"/>
    </w:rPr>
  </w:style>
  <w:style w:type="paragraph" w:customStyle="1" w:styleId="actformlaw">
    <w:name w:val="act_form_law"/>
    <w:basedOn w:val="a"/>
    <w:rsid w:val="002F7B15"/>
    <w:pPr>
      <w:spacing w:after="240"/>
      <w:jc w:val="center"/>
    </w:pPr>
    <w:rPr>
      <w:caps/>
      <w:color w:val="000080"/>
    </w:rPr>
  </w:style>
  <w:style w:type="paragraph" w:customStyle="1" w:styleId="acttext">
    <w:name w:val="act_text"/>
    <w:basedOn w:val="a"/>
    <w:rsid w:val="002F7B15"/>
    <w:pPr>
      <w:ind w:firstLine="851"/>
      <w:jc w:val="both"/>
    </w:pPr>
    <w:rPr>
      <w:color w:val="000000"/>
    </w:rPr>
  </w:style>
  <w:style w:type="paragraph" w:customStyle="1" w:styleId="acttitle">
    <w:name w:val="act_title"/>
    <w:basedOn w:val="a"/>
    <w:rsid w:val="002F7B15"/>
    <w:pPr>
      <w:spacing w:before="240" w:after="120"/>
      <w:jc w:val="center"/>
    </w:pPr>
    <w:rPr>
      <w:b/>
      <w:bCs/>
      <w:caps/>
      <w:color w:val="000080"/>
    </w:rPr>
  </w:style>
  <w:style w:type="paragraph" w:customStyle="1" w:styleId="acttitleappl">
    <w:name w:val="act_title_appl"/>
    <w:basedOn w:val="a"/>
    <w:rsid w:val="002F7B15"/>
    <w:pPr>
      <w:spacing w:after="120"/>
      <w:jc w:val="center"/>
    </w:pPr>
    <w:rPr>
      <w:b/>
      <w:bCs/>
      <w:color w:val="000080"/>
    </w:rPr>
  </w:style>
  <w:style w:type="paragraph" w:customStyle="1" w:styleId="applbannerlandscapetext">
    <w:name w:val="appl_banner_landscape_text"/>
    <w:basedOn w:val="a"/>
    <w:rsid w:val="002F7B15"/>
    <w:pPr>
      <w:spacing w:after="200"/>
      <w:ind w:left="7857"/>
      <w:jc w:val="center"/>
    </w:pPr>
    <w:rPr>
      <w:color w:val="000080"/>
      <w:sz w:val="22"/>
      <w:szCs w:val="22"/>
    </w:rPr>
  </w:style>
  <w:style w:type="paragraph" w:customStyle="1" w:styleId="applbannerlandscapetitle">
    <w:name w:val="appl_banner_landscape_title"/>
    <w:basedOn w:val="a"/>
    <w:rsid w:val="002F7B15"/>
    <w:pPr>
      <w:spacing w:before="200" w:after="240"/>
      <w:ind w:left="7857"/>
      <w:jc w:val="center"/>
    </w:pPr>
    <w:rPr>
      <w:color w:val="000080"/>
      <w:sz w:val="22"/>
      <w:szCs w:val="22"/>
    </w:rPr>
  </w:style>
  <w:style w:type="paragraph" w:customStyle="1" w:styleId="applbannerportraittext">
    <w:name w:val="appl_banner_portrait_text"/>
    <w:basedOn w:val="a"/>
    <w:rsid w:val="002F7B15"/>
    <w:pPr>
      <w:ind w:left="5953"/>
      <w:jc w:val="center"/>
    </w:pPr>
    <w:rPr>
      <w:color w:val="000080"/>
      <w:sz w:val="22"/>
      <w:szCs w:val="22"/>
    </w:rPr>
  </w:style>
  <w:style w:type="paragraph" w:customStyle="1" w:styleId="applbannerportraittitle">
    <w:name w:val="appl_banner_portrait_title"/>
    <w:basedOn w:val="a"/>
    <w:rsid w:val="002F7B15"/>
    <w:pPr>
      <w:spacing w:after="240"/>
      <w:ind w:left="5953"/>
      <w:jc w:val="center"/>
    </w:pPr>
    <w:rPr>
      <w:color w:val="000080"/>
      <w:sz w:val="22"/>
      <w:szCs w:val="22"/>
    </w:rPr>
  </w:style>
  <w:style w:type="paragraph" w:customStyle="1" w:styleId="bydefault">
    <w:name w:val="by_default"/>
    <w:basedOn w:val="a"/>
    <w:rsid w:val="002F7B15"/>
    <w:pPr>
      <w:jc w:val="both"/>
    </w:pPr>
    <w:rPr>
      <w:color w:val="000000"/>
    </w:rPr>
  </w:style>
  <w:style w:type="paragraph" w:customStyle="1" w:styleId="changesorigins">
    <w:name w:val="changes_origins"/>
    <w:basedOn w:val="a"/>
    <w:rsid w:val="002F7B15"/>
    <w:pPr>
      <w:ind w:firstLine="851"/>
      <w:jc w:val="both"/>
    </w:pPr>
    <w:rPr>
      <w:i/>
      <w:iCs/>
      <w:color w:val="800000"/>
      <w:sz w:val="22"/>
      <w:szCs w:val="22"/>
    </w:rPr>
  </w:style>
  <w:style w:type="paragraph" w:customStyle="1" w:styleId="clauseaftersrc">
    <w:name w:val="clause_after_src"/>
    <w:basedOn w:val="a"/>
    <w:rsid w:val="002F7B15"/>
    <w:pPr>
      <w:spacing w:after="60"/>
      <w:jc w:val="both"/>
    </w:pPr>
    <w:rPr>
      <w:color w:val="000080"/>
    </w:rPr>
  </w:style>
  <w:style w:type="paragraph" w:customStyle="1" w:styleId="clausedefault">
    <w:name w:val="clause_default"/>
    <w:basedOn w:val="a"/>
    <w:rsid w:val="002F7B15"/>
    <w:pPr>
      <w:spacing w:before="120" w:after="60"/>
      <w:ind w:firstLine="851"/>
      <w:jc w:val="both"/>
    </w:pPr>
    <w:rPr>
      <w:b/>
      <w:bCs/>
      <w:color w:val="000080"/>
    </w:rPr>
  </w:style>
  <w:style w:type="paragraph" w:customStyle="1" w:styleId="comment">
    <w:name w:val="comment"/>
    <w:basedOn w:val="a"/>
    <w:rsid w:val="002F7B15"/>
    <w:pPr>
      <w:spacing w:before="60" w:after="60"/>
      <w:ind w:firstLine="851"/>
      <w:jc w:val="both"/>
    </w:pPr>
    <w:rPr>
      <w:i/>
      <w:iCs/>
      <w:color w:val="800080"/>
      <w:sz w:val="22"/>
      <w:szCs w:val="22"/>
    </w:rPr>
  </w:style>
  <w:style w:type="paragraph" w:customStyle="1" w:styleId="commentforwarning">
    <w:name w:val="comment_for_warning"/>
    <w:basedOn w:val="a"/>
    <w:rsid w:val="002F7B15"/>
    <w:pPr>
      <w:spacing w:before="60" w:after="60"/>
      <w:ind w:firstLine="851"/>
      <w:jc w:val="both"/>
    </w:pPr>
    <w:rPr>
      <w:i/>
      <w:iCs/>
      <w:color w:val="800080"/>
      <w:sz w:val="22"/>
      <w:szCs w:val="22"/>
    </w:rPr>
  </w:style>
  <w:style w:type="paragraph" w:customStyle="1" w:styleId="departmental">
    <w:name w:val="departmental"/>
    <w:basedOn w:val="a"/>
    <w:rsid w:val="002F7B15"/>
    <w:pPr>
      <w:spacing w:after="120"/>
      <w:jc w:val="center"/>
    </w:pPr>
    <w:rPr>
      <w:b/>
      <w:bCs/>
      <w:color w:val="000000"/>
    </w:rPr>
  </w:style>
  <w:style w:type="paragraph" w:customStyle="1" w:styleId="explanation">
    <w:name w:val="explanation"/>
    <w:basedOn w:val="a"/>
    <w:rsid w:val="002F7B15"/>
    <w:pPr>
      <w:spacing w:before="60" w:after="60"/>
      <w:ind w:firstLine="851"/>
      <w:jc w:val="both"/>
    </w:pPr>
    <w:rPr>
      <w:color w:val="993366"/>
      <w:sz w:val="22"/>
      <w:szCs w:val="22"/>
    </w:rPr>
  </w:style>
  <w:style w:type="paragraph" w:customStyle="1" w:styleId="extract">
    <w:name w:val="extract"/>
    <w:basedOn w:val="a"/>
    <w:rsid w:val="002F7B15"/>
    <w:pPr>
      <w:spacing w:after="120"/>
      <w:jc w:val="center"/>
    </w:pPr>
    <w:rPr>
      <w:b/>
      <w:bCs/>
      <w:color w:val="000000"/>
    </w:rPr>
  </w:style>
  <w:style w:type="paragraph" w:customStyle="1" w:styleId="footnote">
    <w:name w:val="footnote"/>
    <w:basedOn w:val="a"/>
    <w:rsid w:val="002F7B15"/>
    <w:pPr>
      <w:ind w:firstLine="851"/>
      <w:jc w:val="both"/>
    </w:pPr>
    <w:rPr>
      <w:color w:val="339966"/>
      <w:sz w:val="20"/>
      <w:szCs w:val="20"/>
    </w:rPr>
  </w:style>
  <w:style w:type="paragraph" w:customStyle="1" w:styleId="grifparlament">
    <w:name w:val="grif_parlament"/>
    <w:basedOn w:val="a"/>
    <w:rsid w:val="002F7B15"/>
    <w:pPr>
      <w:spacing w:after="60"/>
      <w:ind w:left="5953"/>
    </w:pPr>
    <w:rPr>
      <w:color w:val="000080"/>
    </w:rPr>
  </w:style>
  <w:style w:type="paragraph" w:customStyle="1" w:styleId="indexesonref">
    <w:name w:val="indexes_on_ref"/>
    <w:basedOn w:val="a"/>
    <w:rsid w:val="002F7B15"/>
    <w:pPr>
      <w:spacing w:before="60" w:after="60"/>
      <w:ind w:left="539" w:right="510"/>
    </w:pPr>
    <w:rPr>
      <w:color w:val="008000"/>
      <w:sz w:val="22"/>
      <w:szCs w:val="22"/>
    </w:rPr>
  </w:style>
  <w:style w:type="paragraph" w:customStyle="1" w:styleId="istableforlisttemp">
    <w:name w:val="is_table_for_list_temp"/>
    <w:basedOn w:val="a"/>
    <w:rsid w:val="002F7B15"/>
    <w:pPr>
      <w:ind w:firstLine="851"/>
      <w:jc w:val="both"/>
    </w:pPr>
    <w:rPr>
      <w:color w:val="000000"/>
    </w:rPr>
  </w:style>
  <w:style w:type="paragraph" w:customStyle="1" w:styleId="newedition">
    <w:name w:val="new_edition"/>
    <w:basedOn w:val="a"/>
    <w:rsid w:val="002F7B15"/>
    <w:pPr>
      <w:spacing w:after="120"/>
      <w:jc w:val="center"/>
    </w:pPr>
    <w:rPr>
      <w:color w:val="000080"/>
    </w:rPr>
  </w:style>
  <w:style w:type="paragraph" w:customStyle="1" w:styleId="officialsourtext">
    <w:name w:val="official_sour_text"/>
    <w:basedOn w:val="a"/>
    <w:rsid w:val="002F7B15"/>
    <w:pPr>
      <w:pBdr>
        <w:top w:val="single" w:sz="6" w:space="0" w:color="A9DBFC"/>
        <w:left w:val="single" w:sz="6" w:space="0" w:color="A9DBFC"/>
        <w:bottom w:val="single" w:sz="6" w:space="0" w:color="A9DBFC"/>
        <w:right w:val="single" w:sz="6" w:space="0" w:color="A9DBFC"/>
      </w:pBdr>
      <w:shd w:val="clear" w:color="auto" w:fill="E6EDFF"/>
      <w:spacing w:before="100" w:beforeAutospacing="1" w:after="100" w:afterAutospacing="1"/>
      <w:jc w:val="right"/>
    </w:pPr>
    <w:rPr>
      <w:rFonts w:ascii="Arial" w:hAnsi="Arial" w:cs="Arial"/>
      <w:vanish/>
      <w:sz w:val="16"/>
      <w:szCs w:val="16"/>
    </w:rPr>
  </w:style>
  <w:style w:type="paragraph" w:customStyle="1" w:styleId="publicationorigin">
    <w:name w:val="publication_origin"/>
    <w:basedOn w:val="a"/>
    <w:rsid w:val="002F7B15"/>
    <w:pPr>
      <w:spacing w:after="240"/>
      <w:jc w:val="center"/>
    </w:pPr>
    <w:rPr>
      <w:i/>
      <w:iCs/>
      <w:color w:val="800000"/>
      <w:sz w:val="22"/>
      <w:szCs w:val="22"/>
    </w:rPr>
  </w:style>
  <w:style w:type="paragraph" w:customStyle="1" w:styleId="signature">
    <w:name w:val="signature"/>
    <w:basedOn w:val="a"/>
    <w:rsid w:val="002F7B15"/>
    <w:pPr>
      <w:spacing w:before="120" w:after="120"/>
      <w:jc w:val="right"/>
    </w:pPr>
    <w:rPr>
      <w:b/>
      <w:bCs/>
      <w:color w:val="000000"/>
    </w:rPr>
  </w:style>
  <w:style w:type="paragraph" w:customStyle="1" w:styleId="signaturestampsplaceholder">
    <w:name w:val="signature_stamps_placeholder"/>
    <w:basedOn w:val="a"/>
    <w:rsid w:val="002F7B15"/>
    <w:pPr>
      <w:spacing w:before="60" w:after="60"/>
      <w:ind w:left="150" w:right="150"/>
      <w:jc w:val="both"/>
      <w:textAlignment w:val="top"/>
    </w:pPr>
  </w:style>
  <w:style w:type="paragraph" w:customStyle="1" w:styleId="signaturestamptext">
    <w:name w:val="signature_stamp_text"/>
    <w:basedOn w:val="a"/>
    <w:rsid w:val="002F7B15"/>
    <w:pPr>
      <w:jc w:val="center"/>
    </w:pPr>
    <w:rPr>
      <w:color w:val="000080"/>
      <w:sz w:val="22"/>
      <w:szCs w:val="22"/>
    </w:rPr>
  </w:style>
  <w:style w:type="paragraph" w:customStyle="1" w:styleId="signaturewithbold">
    <w:name w:val="signature_with_bold"/>
    <w:basedOn w:val="a"/>
    <w:rsid w:val="002F7B15"/>
    <w:pPr>
      <w:spacing w:before="120" w:after="120"/>
      <w:jc w:val="right"/>
    </w:pPr>
    <w:rPr>
      <w:color w:val="000000"/>
    </w:rPr>
  </w:style>
  <w:style w:type="paragraph" w:customStyle="1" w:styleId="tablestd">
    <w:name w:val="table_std"/>
    <w:basedOn w:val="a"/>
    <w:rsid w:val="002F7B15"/>
    <w:pPr>
      <w:shd w:val="clear" w:color="auto" w:fill="FFFFFF"/>
      <w:spacing w:before="80" w:after="80"/>
      <w:ind w:left="80" w:right="80"/>
    </w:pPr>
    <w:rPr>
      <w:color w:val="000000"/>
    </w:rPr>
  </w:style>
  <w:style w:type="paragraph" w:customStyle="1" w:styleId="text15left">
    <w:name w:val="text_15_left"/>
    <w:basedOn w:val="a"/>
    <w:rsid w:val="002F7B15"/>
    <w:pPr>
      <w:spacing w:after="60"/>
    </w:pPr>
    <w:rPr>
      <w:color w:val="000080"/>
    </w:rPr>
  </w:style>
  <w:style w:type="paragraph" w:customStyle="1" w:styleId="text30left">
    <w:name w:val="text_30_left"/>
    <w:basedOn w:val="a"/>
    <w:rsid w:val="002F7B15"/>
    <w:pPr>
      <w:spacing w:after="60"/>
    </w:pPr>
    <w:rPr>
      <w:color w:val="000080"/>
    </w:rPr>
  </w:style>
  <w:style w:type="paragraph" w:customStyle="1" w:styleId="textbold">
    <w:name w:val="text_bold"/>
    <w:basedOn w:val="a"/>
    <w:rsid w:val="002F7B15"/>
    <w:pPr>
      <w:spacing w:before="120" w:after="60"/>
      <w:ind w:firstLine="851"/>
      <w:jc w:val="both"/>
    </w:pPr>
    <w:rPr>
      <w:b/>
      <w:bCs/>
      <w:color w:val="000080"/>
    </w:rPr>
  </w:style>
  <w:style w:type="paragraph" w:customStyle="1" w:styleId="textboldcenter">
    <w:name w:val="text_bold_center"/>
    <w:basedOn w:val="a"/>
    <w:rsid w:val="002F7B15"/>
    <w:pPr>
      <w:spacing w:before="120" w:after="60"/>
      <w:jc w:val="center"/>
    </w:pPr>
    <w:rPr>
      <w:b/>
      <w:bCs/>
      <w:color w:val="000080"/>
    </w:rPr>
  </w:style>
  <w:style w:type="paragraph" w:customStyle="1" w:styleId="textboldright">
    <w:name w:val="text_bold_right"/>
    <w:basedOn w:val="a"/>
    <w:rsid w:val="002F7B15"/>
    <w:pPr>
      <w:spacing w:after="60"/>
      <w:jc w:val="right"/>
    </w:pPr>
    <w:rPr>
      <w:b/>
      <w:bCs/>
      <w:color w:val="000000"/>
    </w:rPr>
  </w:style>
  <w:style w:type="paragraph" w:customStyle="1" w:styleId="textcenter">
    <w:name w:val="text_center"/>
    <w:basedOn w:val="a"/>
    <w:rsid w:val="002F7B15"/>
    <w:pPr>
      <w:spacing w:after="60"/>
      <w:jc w:val="center"/>
    </w:pPr>
    <w:rPr>
      <w:color w:val="000080"/>
    </w:rPr>
  </w:style>
  <w:style w:type="paragraph" w:customStyle="1" w:styleId="textheaderaftersrc">
    <w:name w:val="text_header_after_src"/>
    <w:basedOn w:val="a"/>
    <w:rsid w:val="002F7B15"/>
    <w:pPr>
      <w:spacing w:after="60"/>
      <w:jc w:val="center"/>
    </w:pPr>
    <w:rPr>
      <w:b/>
      <w:bCs/>
      <w:color w:val="000080"/>
    </w:rPr>
  </w:style>
  <w:style w:type="paragraph" w:customStyle="1" w:styleId="textheaderdefault">
    <w:name w:val="text_header_default"/>
    <w:basedOn w:val="a"/>
    <w:rsid w:val="002F7B15"/>
    <w:pPr>
      <w:spacing w:before="120" w:after="60"/>
      <w:jc w:val="center"/>
    </w:pPr>
    <w:rPr>
      <w:b/>
      <w:bCs/>
      <w:color w:val="000080"/>
    </w:rPr>
  </w:style>
  <w:style w:type="paragraph" w:customStyle="1" w:styleId="textitalic">
    <w:name w:val="text_italic"/>
    <w:basedOn w:val="a"/>
    <w:rsid w:val="002F7B15"/>
    <w:pPr>
      <w:ind w:firstLine="851"/>
      <w:jc w:val="both"/>
    </w:pPr>
    <w:rPr>
      <w:i/>
      <w:iCs/>
      <w:color w:val="000080"/>
    </w:rPr>
  </w:style>
  <w:style w:type="paragraph" w:customStyle="1" w:styleId="textright">
    <w:name w:val="text_right"/>
    <w:basedOn w:val="a"/>
    <w:rsid w:val="002F7B15"/>
    <w:pPr>
      <w:spacing w:after="60"/>
      <w:jc w:val="right"/>
    </w:pPr>
    <w:rPr>
      <w:color w:val="000080"/>
    </w:rPr>
  </w:style>
  <w:style w:type="character" w:customStyle="1" w:styleId="iorrn1">
    <w:name w:val="iorrn1"/>
    <w:basedOn w:val="a0"/>
    <w:rsid w:val="002F7B15"/>
    <w:rPr>
      <w:b/>
      <w:bCs/>
    </w:rPr>
  </w:style>
  <w:style w:type="character" w:customStyle="1" w:styleId="iorval1">
    <w:name w:val="iorval1"/>
    <w:basedOn w:val="a0"/>
    <w:rsid w:val="002F7B15"/>
  </w:style>
  <w:style w:type="character" w:customStyle="1" w:styleId="clauseprfx1">
    <w:name w:val="clauseprfx1"/>
    <w:basedOn w:val="a0"/>
    <w:rsid w:val="002F7B15"/>
    <w:rPr>
      <w:vanish w:val="0"/>
      <w:webHidden w:val="0"/>
      <w:specVanish w:val="0"/>
    </w:rPr>
  </w:style>
  <w:style w:type="character" w:customStyle="1" w:styleId="clausesuff1">
    <w:name w:val="clausesuff1"/>
    <w:basedOn w:val="a0"/>
    <w:rsid w:val="002F7B15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lex.uz/docs/5272102?ONDATE=09.02.2021%2000" TargetMode="External"/><Relationship Id="rId21" Type="http://schemas.openxmlformats.org/officeDocument/2006/relationships/hyperlink" Target="javascript:scrollText(4387744)" TargetMode="External"/><Relationship Id="rId42" Type="http://schemas.openxmlformats.org/officeDocument/2006/relationships/hyperlink" Target="http://lex.uz/docs/20596" TargetMode="External"/><Relationship Id="rId63" Type="http://schemas.openxmlformats.org/officeDocument/2006/relationships/hyperlink" Target="http://lex.uz/docs/20596" TargetMode="External"/><Relationship Id="rId84" Type="http://schemas.openxmlformats.org/officeDocument/2006/relationships/hyperlink" Target="javascript:scrollText(4389001)" TargetMode="External"/><Relationship Id="rId138" Type="http://schemas.openxmlformats.org/officeDocument/2006/relationships/hyperlink" Target="javascript:scrollText(4387760)" TargetMode="External"/><Relationship Id="rId159" Type="http://schemas.openxmlformats.org/officeDocument/2006/relationships/hyperlink" Target="http://lex.uz/docs/5272102?ONDATE=09.02.2021%2000" TargetMode="External"/><Relationship Id="rId170" Type="http://schemas.openxmlformats.org/officeDocument/2006/relationships/hyperlink" Target="javascript:scrollText(4389755)" TargetMode="External"/><Relationship Id="rId191" Type="http://schemas.openxmlformats.org/officeDocument/2006/relationships/hyperlink" Target="http://lex.uz/docs/4386848?ONDATE=26.06.2019%2000" TargetMode="External"/><Relationship Id="rId196" Type="http://schemas.openxmlformats.org/officeDocument/2006/relationships/hyperlink" Target="javascript:scrollText(4387697)" TargetMode="External"/><Relationship Id="rId200" Type="http://schemas.openxmlformats.org/officeDocument/2006/relationships/theme" Target="theme/theme1.xml"/><Relationship Id="rId16" Type="http://schemas.openxmlformats.org/officeDocument/2006/relationships/hyperlink" Target="javascript:scrollText(4387722)" TargetMode="External"/><Relationship Id="rId107" Type="http://schemas.openxmlformats.org/officeDocument/2006/relationships/hyperlink" Target="http://lex.uz/docs/3336169" TargetMode="External"/><Relationship Id="rId11" Type="http://schemas.openxmlformats.org/officeDocument/2006/relationships/hyperlink" Target="javascript:scrollText(4387651)" TargetMode="External"/><Relationship Id="rId32" Type="http://schemas.openxmlformats.org/officeDocument/2006/relationships/hyperlink" Target="javascript:scrollText(4387711)" TargetMode="External"/><Relationship Id="rId37" Type="http://schemas.openxmlformats.org/officeDocument/2006/relationships/hyperlink" Target="javascript:scrollText(4387743)" TargetMode="External"/><Relationship Id="rId53" Type="http://schemas.openxmlformats.org/officeDocument/2006/relationships/hyperlink" Target="http://lex.uz/docs/39573" TargetMode="External"/><Relationship Id="rId58" Type="http://schemas.openxmlformats.org/officeDocument/2006/relationships/hyperlink" Target="http://lex.uz/docs/3610935" TargetMode="External"/><Relationship Id="rId74" Type="http://schemas.openxmlformats.org/officeDocument/2006/relationships/hyperlink" Target="javascript:scrollText(4387558)" TargetMode="External"/><Relationship Id="rId79" Type="http://schemas.openxmlformats.org/officeDocument/2006/relationships/hyperlink" Target="javascript:scrollText(4388412)" TargetMode="External"/><Relationship Id="rId102" Type="http://schemas.openxmlformats.org/officeDocument/2006/relationships/hyperlink" Target="javascript:scrollText(4389440)" TargetMode="External"/><Relationship Id="rId123" Type="http://schemas.openxmlformats.org/officeDocument/2006/relationships/hyperlink" Target="javascript:scrollText(4389568)" TargetMode="External"/><Relationship Id="rId128" Type="http://schemas.openxmlformats.org/officeDocument/2006/relationships/hyperlink" Target="http://lex.uz/docs/4701426" TargetMode="External"/><Relationship Id="rId144" Type="http://schemas.openxmlformats.org/officeDocument/2006/relationships/hyperlink" Target="http://lex.uz/docs/5272102?ONDATE=09.02.2021%2000" TargetMode="External"/><Relationship Id="rId149" Type="http://schemas.openxmlformats.org/officeDocument/2006/relationships/hyperlink" Target="javascript:scrollText(4387720)" TargetMode="External"/><Relationship Id="rId5" Type="http://schemas.openxmlformats.org/officeDocument/2006/relationships/hyperlink" Target="http://lex.uz/docs/20596" TargetMode="External"/><Relationship Id="rId90" Type="http://schemas.openxmlformats.org/officeDocument/2006/relationships/hyperlink" Target="javascript:scrollText(4388472)" TargetMode="External"/><Relationship Id="rId95" Type="http://schemas.openxmlformats.org/officeDocument/2006/relationships/hyperlink" Target="javascript:scrollText(4387687)" TargetMode="External"/><Relationship Id="rId160" Type="http://schemas.openxmlformats.org/officeDocument/2006/relationships/hyperlink" Target="javascript:scrollText(4387448)" TargetMode="External"/><Relationship Id="rId165" Type="http://schemas.openxmlformats.org/officeDocument/2006/relationships/hyperlink" Target="javascript:scrollText(4389669)" TargetMode="External"/><Relationship Id="rId181" Type="http://schemas.openxmlformats.org/officeDocument/2006/relationships/hyperlink" Target="javascript:scrollText(4388670)" TargetMode="External"/><Relationship Id="rId186" Type="http://schemas.openxmlformats.org/officeDocument/2006/relationships/hyperlink" Target="javascript:scrollText(4388651)" TargetMode="External"/><Relationship Id="rId22" Type="http://schemas.openxmlformats.org/officeDocument/2006/relationships/hyperlink" Target="javascript:scrollText(4387746)" TargetMode="External"/><Relationship Id="rId27" Type="http://schemas.openxmlformats.org/officeDocument/2006/relationships/hyperlink" Target="http://lex.uz/docs/4386848?ONDATE=26.06.2019%2000" TargetMode="External"/><Relationship Id="rId43" Type="http://schemas.openxmlformats.org/officeDocument/2006/relationships/hyperlink" Target="javascript:scrollText(4387469)" TargetMode="External"/><Relationship Id="rId48" Type="http://schemas.openxmlformats.org/officeDocument/2006/relationships/hyperlink" Target="http://lex.uz/docs/20596" TargetMode="External"/><Relationship Id="rId64" Type="http://schemas.openxmlformats.org/officeDocument/2006/relationships/hyperlink" Target="http://lex.uz/docs/51799" TargetMode="External"/><Relationship Id="rId69" Type="http://schemas.openxmlformats.org/officeDocument/2006/relationships/hyperlink" Target="http://lex.uz/docs/4042247" TargetMode="External"/><Relationship Id="rId113" Type="http://schemas.openxmlformats.org/officeDocument/2006/relationships/hyperlink" Target="javascript:scrollText(4389739)" TargetMode="External"/><Relationship Id="rId118" Type="http://schemas.openxmlformats.org/officeDocument/2006/relationships/hyperlink" Target="http://lex.uz/docs/4386848?ONDATE=26.06.2019%2000" TargetMode="External"/><Relationship Id="rId134" Type="http://schemas.openxmlformats.org/officeDocument/2006/relationships/hyperlink" Target="http://lex.uz/docs/4537109" TargetMode="External"/><Relationship Id="rId139" Type="http://schemas.openxmlformats.org/officeDocument/2006/relationships/hyperlink" Target="javascript:scrollText(4388342)" TargetMode="External"/><Relationship Id="rId80" Type="http://schemas.openxmlformats.org/officeDocument/2006/relationships/hyperlink" Target="http://lex.uz/docs/4537109" TargetMode="External"/><Relationship Id="rId85" Type="http://schemas.openxmlformats.org/officeDocument/2006/relationships/hyperlink" Target="javascript:scrollText(4388501)" TargetMode="External"/><Relationship Id="rId150" Type="http://schemas.openxmlformats.org/officeDocument/2006/relationships/hyperlink" Target="javascript:scrollText(4387723)" TargetMode="External"/><Relationship Id="rId155" Type="http://schemas.openxmlformats.org/officeDocument/2006/relationships/hyperlink" Target="http://lex.uz/docs/4537109" TargetMode="External"/><Relationship Id="rId171" Type="http://schemas.openxmlformats.org/officeDocument/2006/relationships/hyperlink" Target="http://lex.uz/docs/3336169" TargetMode="External"/><Relationship Id="rId176" Type="http://schemas.openxmlformats.org/officeDocument/2006/relationships/hyperlink" Target="http://lex.uz/docs/4537109" TargetMode="External"/><Relationship Id="rId192" Type="http://schemas.openxmlformats.org/officeDocument/2006/relationships/hyperlink" Target="http://lex.uz/docs/5272102?ONDATE=09.02.2021%2000" TargetMode="External"/><Relationship Id="rId197" Type="http://schemas.openxmlformats.org/officeDocument/2006/relationships/hyperlink" Target="http://lex.uz/docs/4537109" TargetMode="External"/><Relationship Id="rId12" Type="http://schemas.openxmlformats.org/officeDocument/2006/relationships/hyperlink" Target="javascript:scrollText(4387656)" TargetMode="External"/><Relationship Id="rId17" Type="http://schemas.openxmlformats.org/officeDocument/2006/relationships/hyperlink" Target="http://lex.uz/docs/20596" TargetMode="External"/><Relationship Id="rId33" Type="http://schemas.openxmlformats.org/officeDocument/2006/relationships/hyperlink" Target="javascript:scrollText(4387719)" TargetMode="External"/><Relationship Id="rId38" Type="http://schemas.openxmlformats.org/officeDocument/2006/relationships/hyperlink" Target="javascript:scrollText(4387776)" TargetMode="External"/><Relationship Id="rId59" Type="http://schemas.openxmlformats.org/officeDocument/2006/relationships/hyperlink" Target="http://lex.uz/docs/111189" TargetMode="External"/><Relationship Id="rId103" Type="http://schemas.openxmlformats.org/officeDocument/2006/relationships/hyperlink" Target="http://lex.uz/docs/51799" TargetMode="External"/><Relationship Id="rId108" Type="http://schemas.openxmlformats.org/officeDocument/2006/relationships/hyperlink" Target="javascript:scrollText(4388410)" TargetMode="External"/><Relationship Id="rId124" Type="http://schemas.openxmlformats.org/officeDocument/2006/relationships/hyperlink" Target="javascript:scrollText(4388501)" TargetMode="External"/><Relationship Id="rId129" Type="http://schemas.openxmlformats.org/officeDocument/2006/relationships/hyperlink" Target="javascript:scrollText(4388790)" TargetMode="External"/><Relationship Id="rId54" Type="http://schemas.openxmlformats.org/officeDocument/2006/relationships/hyperlink" Target="http://lex.uz/docs/111453" TargetMode="External"/><Relationship Id="rId70" Type="http://schemas.openxmlformats.org/officeDocument/2006/relationships/hyperlink" Target="javascript:scrollText(4387601)" TargetMode="External"/><Relationship Id="rId75" Type="http://schemas.openxmlformats.org/officeDocument/2006/relationships/hyperlink" Target="javascript:scrollText(4387555)" TargetMode="External"/><Relationship Id="rId91" Type="http://schemas.openxmlformats.org/officeDocument/2006/relationships/hyperlink" Target="javascript:scrollText(4388618)" TargetMode="External"/><Relationship Id="rId96" Type="http://schemas.openxmlformats.org/officeDocument/2006/relationships/hyperlink" Target="javascript:scrollText(4387692)" TargetMode="External"/><Relationship Id="rId140" Type="http://schemas.openxmlformats.org/officeDocument/2006/relationships/hyperlink" Target="javascript:scrollText(4388361)" TargetMode="External"/><Relationship Id="rId145" Type="http://schemas.openxmlformats.org/officeDocument/2006/relationships/hyperlink" Target="http://lex.uz/docs/4386848?ONDATE=26.06.2019%2000" TargetMode="External"/><Relationship Id="rId161" Type="http://schemas.openxmlformats.org/officeDocument/2006/relationships/hyperlink" Target="javascript:scrollText(4388246)" TargetMode="External"/><Relationship Id="rId166" Type="http://schemas.openxmlformats.org/officeDocument/2006/relationships/hyperlink" Target="javascript:scrollText(4388670)" TargetMode="External"/><Relationship Id="rId182" Type="http://schemas.openxmlformats.org/officeDocument/2006/relationships/hyperlink" Target="javascript:scrollText(4388640)" TargetMode="External"/><Relationship Id="rId187" Type="http://schemas.openxmlformats.org/officeDocument/2006/relationships/hyperlink" Target="javascript:scrollText(4389650)" TargetMode="External"/><Relationship Id="rId1" Type="http://schemas.openxmlformats.org/officeDocument/2006/relationships/styles" Target="styles.xml"/><Relationship Id="rId6" Type="http://schemas.openxmlformats.org/officeDocument/2006/relationships/hyperlink" Target="javascript:scrollText(4387651)" TargetMode="External"/><Relationship Id="rId23" Type="http://schemas.openxmlformats.org/officeDocument/2006/relationships/hyperlink" Target="javascript:scrollText(4387651)" TargetMode="External"/><Relationship Id="rId28" Type="http://schemas.openxmlformats.org/officeDocument/2006/relationships/hyperlink" Target="http://lex.uz/docs/5272102?ONDATE=09.02.2021%2000" TargetMode="External"/><Relationship Id="rId49" Type="http://schemas.openxmlformats.org/officeDocument/2006/relationships/hyperlink" Target="http://lex.uz/docs/20596" TargetMode="External"/><Relationship Id="rId114" Type="http://schemas.openxmlformats.org/officeDocument/2006/relationships/hyperlink" Target="http://lex.uz/docs/20596" TargetMode="External"/><Relationship Id="rId119" Type="http://schemas.openxmlformats.org/officeDocument/2006/relationships/hyperlink" Target="http://lex.uz/docs/5272102?ONDATE=09.02.2021%2000" TargetMode="External"/><Relationship Id="rId44" Type="http://schemas.openxmlformats.org/officeDocument/2006/relationships/hyperlink" Target="javascript:scrollText(4388565)" TargetMode="External"/><Relationship Id="rId60" Type="http://schemas.openxmlformats.org/officeDocument/2006/relationships/hyperlink" Target="http://lex.uz/docs/111460" TargetMode="External"/><Relationship Id="rId65" Type="http://schemas.openxmlformats.org/officeDocument/2006/relationships/hyperlink" Target="http://lex.uz/docs/51961" TargetMode="External"/><Relationship Id="rId81" Type="http://schemas.openxmlformats.org/officeDocument/2006/relationships/hyperlink" Target="javascript:scrollText(4388856)" TargetMode="External"/><Relationship Id="rId86" Type="http://schemas.openxmlformats.org/officeDocument/2006/relationships/hyperlink" Target="javascript:scrollText(4388519)" TargetMode="External"/><Relationship Id="rId130" Type="http://schemas.openxmlformats.org/officeDocument/2006/relationships/hyperlink" Target="javascript:scrollText(4388796)" TargetMode="External"/><Relationship Id="rId135" Type="http://schemas.openxmlformats.org/officeDocument/2006/relationships/hyperlink" Target="http://lex.uz/docs/4537834" TargetMode="External"/><Relationship Id="rId151" Type="http://schemas.openxmlformats.org/officeDocument/2006/relationships/hyperlink" Target="http://lex.uz/docs/4386848?ONDATE=26.06.2019%2000" TargetMode="External"/><Relationship Id="rId156" Type="http://schemas.openxmlformats.org/officeDocument/2006/relationships/hyperlink" Target="http://lex.uz/docs/4536550" TargetMode="External"/><Relationship Id="rId177" Type="http://schemas.openxmlformats.org/officeDocument/2006/relationships/hyperlink" Target="http://lex.uz/docs/4536550" TargetMode="External"/><Relationship Id="rId198" Type="http://schemas.openxmlformats.org/officeDocument/2006/relationships/hyperlink" Target="http://lex.uz/docs/4537109" TargetMode="External"/><Relationship Id="rId172" Type="http://schemas.openxmlformats.org/officeDocument/2006/relationships/hyperlink" Target="http://lex.uz/docs/4537109" TargetMode="External"/><Relationship Id="rId193" Type="http://schemas.openxmlformats.org/officeDocument/2006/relationships/hyperlink" Target="javascript:scrollText(4387631)" TargetMode="External"/><Relationship Id="rId13" Type="http://schemas.openxmlformats.org/officeDocument/2006/relationships/hyperlink" Target="javascript:scrollText(4387657)" TargetMode="External"/><Relationship Id="rId18" Type="http://schemas.openxmlformats.org/officeDocument/2006/relationships/hyperlink" Target="http://lex.uz/docs/4537109" TargetMode="External"/><Relationship Id="rId39" Type="http://schemas.openxmlformats.org/officeDocument/2006/relationships/hyperlink" Target="javascript:scrollText(4387784)" TargetMode="External"/><Relationship Id="rId109" Type="http://schemas.openxmlformats.org/officeDocument/2006/relationships/hyperlink" Target="javascript:scrollText(4387709)" TargetMode="External"/><Relationship Id="rId34" Type="http://schemas.openxmlformats.org/officeDocument/2006/relationships/hyperlink" Target="javascript:scrollText(4387776)" TargetMode="External"/><Relationship Id="rId50" Type="http://schemas.openxmlformats.org/officeDocument/2006/relationships/hyperlink" Target="http://lex.uz/docs/51961" TargetMode="External"/><Relationship Id="rId55" Type="http://schemas.openxmlformats.org/officeDocument/2006/relationships/hyperlink" Target="http://lex.uz/docs/111453" TargetMode="External"/><Relationship Id="rId76" Type="http://schemas.openxmlformats.org/officeDocument/2006/relationships/hyperlink" Target="javascript:scrollText(4388412)" TargetMode="External"/><Relationship Id="rId97" Type="http://schemas.openxmlformats.org/officeDocument/2006/relationships/hyperlink" Target="javascript:scrollText(4389669)" TargetMode="External"/><Relationship Id="rId104" Type="http://schemas.openxmlformats.org/officeDocument/2006/relationships/hyperlink" Target="javascript:scrollText(4389019)" TargetMode="External"/><Relationship Id="rId120" Type="http://schemas.openxmlformats.org/officeDocument/2006/relationships/hyperlink" Target="javascript:scrollText(4387540)" TargetMode="External"/><Relationship Id="rId125" Type="http://schemas.openxmlformats.org/officeDocument/2006/relationships/hyperlink" Target="javascript:scrollText(4387622)" TargetMode="External"/><Relationship Id="rId141" Type="http://schemas.openxmlformats.org/officeDocument/2006/relationships/hyperlink" Target="javascript:scrollText(4388787)" TargetMode="External"/><Relationship Id="rId146" Type="http://schemas.openxmlformats.org/officeDocument/2006/relationships/hyperlink" Target="http://lex.uz/docs/5272102?ONDATE=09.02.2021%2000" TargetMode="External"/><Relationship Id="rId167" Type="http://schemas.openxmlformats.org/officeDocument/2006/relationships/hyperlink" Target="javascript:scrollText(4388787)" TargetMode="External"/><Relationship Id="rId188" Type="http://schemas.openxmlformats.org/officeDocument/2006/relationships/hyperlink" Target="javascript:scrollText(4389755)" TargetMode="External"/><Relationship Id="rId7" Type="http://schemas.openxmlformats.org/officeDocument/2006/relationships/hyperlink" Target="javascript:scrollText(4387656)" TargetMode="External"/><Relationship Id="rId71" Type="http://schemas.openxmlformats.org/officeDocument/2006/relationships/hyperlink" Target="javascript:scrollText(4388467)" TargetMode="External"/><Relationship Id="rId92" Type="http://schemas.openxmlformats.org/officeDocument/2006/relationships/hyperlink" Target="javascript:scrollText(4388361)" TargetMode="External"/><Relationship Id="rId162" Type="http://schemas.openxmlformats.org/officeDocument/2006/relationships/hyperlink" Target="http://lex.uz/docs/4386848?ONDATE=26.06.2019%2000" TargetMode="External"/><Relationship Id="rId183" Type="http://schemas.openxmlformats.org/officeDocument/2006/relationships/hyperlink" Target="javascript:scrollText(4388617)" TargetMode="External"/><Relationship Id="rId2" Type="http://schemas.openxmlformats.org/officeDocument/2006/relationships/settings" Target="settings.xml"/><Relationship Id="rId29" Type="http://schemas.openxmlformats.org/officeDocument/2006/relationships/hyperlink" Target="javascript:scrollText(4387744)" TargetMode="External"/><Relationship Id="rId24" Type="http://schemas.openxmlformats.org/officeDocument/2006/relationships/hyperlink" Target="javascript:scrollText(4387657)" TargetMode="External"/><Relationship Id="rId40" Type="http://schemas.openxmlformats.org/officeDocument/2006/relationships/hyperlink" Target="javascript:scrollText(4387760)" TargetMode="External"/><Relationship Id="rId45" Type="http://schemas.openxmlformats.org/officeDocument/2006/relationships/hyperlink" Target="javascript:scrollText(4389737)" TargetMode="External"/><Relationship Id="rId66" Type="http://schemas.openxmlformats.org/officeDocument/2006/relationships/hyperlink" Target="http://lex.uz/docs/4042247" TargetMode="External"/><Relationship Id="rId87" Type="http://schemas.openxmlformats.org/officeDocument/2006/relationships/hyperlink" Target="javascript:scrollText(4388350)" TargetMode="External"/><Relationship Id="rId110" Type="http://schemas.openxmlformats.org/officeDocument/2006/relationships/hyperlink" Target="javascript:scrollText(4387698)" TargetMode="External"/><Relationship Id="rId115" Type="http://schemas.openxmlformats.org/officeDocument/2006/relationships/hyperlink" Target="javascript:scrollText(4387684)" TargetMode="External"/><Relationship Id="rId131" Type="http://schemas.openxmlformats.org/officeDocument/2006/relationships/hyperlink" Target="javascript:scrollText(4389755)" TargetMode="External"/><Relationship Id="rId136" Type="http://schemas.openxmlformats.org/officeDocument/2006/relationships/hyperlink" Target="http://lex.uz/docs/4386848?ONDATE=26.06.2019%2000" TargetMode="External"/><Relationship Id="rId157" Type="http://schemas.openxmlformats.org/officeDocument/2006/relationships/hyperlink" Target="javascript:scrollText(4387760)" TargetMode="External"/><Relationship Id="rId178" Type="http://schemas.openxmlformats.org/officeDocument/2006/relationships/hyperlink" Target="javascript:scrollText(4388246)" TargetMode="External"/><Relationship Id="rId61" Type="http://schemas.openxmlformats.org/officeDocument/2006/relationships/hyperlink" Target="http://lex.uz/docs/111189" TargetMode="External"/><Relationship Id="rId82" Type="http://schemas.openxmlformats.org/officeDocument/2006/relationships/hyperlink" Target="javascript:scrollText(4388965)" TargetMode="External"/><Relationship Id="rId152" Type="http://schemas.openxmlformats.org/officeDocument/2006/relationships/hyperlink" Target="http://lex.uz/docs/5272102?ONDATE=09.02.2021%2000" TargetMode="External"/><Relationship Id="rId173" Type="http://schemas.openxmlformats.org/officeDocument/2006/relationships/hyperlink" Target="javascript:scrollText(4387744)" TargetMode="External"/><Relationship Id="rId194" Type="http://schemas.openxmlformats.org/officeDocument/2006/relationships/hyperlink" Target="http://lex.uz/docs/4537109" TargetMode="External"/><Relationship Id="rId199" Type="http://schemas.openxmlformats.org/officeDocument/2006/relationships/fontTable" Target="fontTable.xml"/><Relationship Id="rId19" Type="http://schemas.openxmlformats.org/officeDocument/2006/relationships/hyperlink" Target="http://lex.uz/docs/4386848?ONDATE=26.06.2019%2000" TargetMode="External"/><Relationship Id="rId14" Type="http://schemas.openxmlformats.org/officeDocument/2006/relationships/hyperlink" Target="http://lex.uz/docs/20596" TargetMode="External"/><Relationship Id="rId30" Type="http://schemas.openxmlformats.org/officeDocument/2006/relationships/hyperlink" Target="javascript:scrollText(4387746)" TargetMode="External"/><Relationship Id="rId35" Type="http://schemas.openxmlformats.org/officeDocument/2006/relationships/hyperlink" Target="javascript:scrollText(4387784)" TargetMode="External"/><Relationship Id="rId56" Type="http://schemas.openxmlformats.org/officeDocument/2006/relationships/hyperlink" Target="http://lex.uz/docs/111453" TargetMode="External"/><Relationship Id="rId77" Type="http://schemas.openxmlformats.org/officeDocument/2006/relationships/hyperlink" Target="javascript:scrollText(4388415)" TargetMode="External"/><Relationship Id="rId100" Type="http://schemas.openxmlformats.org/officeDocument/2006/relationships/hyperlink" Target="javascript:scrollText(4388793)" TargetMode="External"/><Relationship Id="rId105" Type="http://schemas.openxmlformats.org/officeDocument/2006/relationships/hyperlink" Target="javascript:scrollText(4389441)" TargetMode="External"/><Relationship Id="rId126" Type="http://schemas.openxmlformats.org/officeDocument/2006/relationships/hyperlink" Target="javascript:scrollText(4388352)" TargetMode="External"/><Relationship Id="rId147" Type="http://schemas.openxmlformats.org/officeDocument/2006/relationships/hyperlink" Target="javascript:scrollText(4387651)" TargetMode="External"/><Relationship Id="rId168" Type="http://schemas.openxmlformats.org/officeDocument/2006/relationships/hyperlink" Target="javascript:scrollText(4389021)" TargetMode="External"/><Relationship Id="rId8" Type="http://schemas.openxmlformats.org/officeDocument/2006/relationships/hyperlink" Target="javascript:scrollText(4387657)" TargetMode="External"/><Relationship Id="rId51" Type="http://schemas.openxmlformats.org/officeDocument/2006/relationships/hyperlink" Target="http://lex.uz/docs/51799" TargetMode="External"/><Relationship Id="rId72" Type="http://schemas.openxmlformats.org/officeDocument/2006/relationships/hyperlink" Target="javascript:scrollText(4388259)" TargetMode="External"/><Relationship Id="rId93" Type="http://schemas.openxmlformats.org/officeDocument/2006/relationships/hyperlink" Target="javascript:scrollText(4387465)" TargetMode="External"/><Relationship Id="rId98" Type="http://schemas.openxmlformats.org/officeDocument/2006/relationships/hyperlink" Target="javascript:scrollText(4389686)" TargetMode="External"/><Relationship Id="rId121" Type="http://schemas.openxmlformats.org/officeDocument/2006/relationships/hyperlink" Target="javascript:scrollText(4387738)" TargetMode="External"/><Relationship Id="rId142" Type="http://schemas.openxmlformats.org/officeDocument/2006/relationships/hyperlink" Target="javascript:scrollText(4388793)" TargetMode="External"/><Relationship Id="rId163" Type="http://schemas.openxmlformats.org/officeDocument/2006/relationships/hyperlink" Target="http://lex.uz/docs/5272102?ONDATE=09.02.2021%2000" TargetMode="External"/><Relationship Id="rId184" Type="http://schemas.openxmlformats.org/officeDocument/2006/relationships/hyperlink" Target="javascript:scrollText(4388623)" TargetMode="External"/><Relationship Id="rId189" Type="http://schemas.openxmlformats.org/officeDocument/2006/relationships/hyperlink" Target="http://lex.uz/docs/3336169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://lex.uz/docs/4536706" TargetMode="External"/><Relationship Id="rId46" Type="http://schemas.openxmlformats.org/officeDocument/2006/relationships/hyperlink" Target="javascript:scrollText(4389741)" TargetMode="External"/><Relationship Id="rId67" Type="http://schemas.openxmlformats.org/officeDocument/2006/relationships/hyperlink" Target="http://lex.uz/docs/4042247" TargetMode="External"/><Relationship Id="rId116" Type="http://schemas.openxmlformats.org/officeDocument/2006/relationships/hyperlink" Target="http://lex.uz/docs/4386848?ONDATE=26.06.2019%2000" TargetMode="External"/><Relationship Id="rId137" Type="http://schemas.openxmlformats.org/officeDocument/2006/relationships/hyperlink" Target="javascript:scrollText(4387743)" TargetMode="External"/><Relationship Id="rId158" Type="http://schemas.openxmlformats.org/officeDocument/2006/relationships/hyperlink" Target="http://lex.uz/docs/4386848?ONDATE=26.06.2019%2000" TargetMode="External"/><Relationship Id="rId20" Type="http://schemas.openxmlformats.org/officeDocument/2006/relationships/hyperlink" Target="http://lex.uz/docs/5272102?ONDATE=09.02.2021%2000" TargetMode="External"/><Relationship Id="rId41" Type="http://schemas.openxmlformats.org/officeDocument/2006/relationships/hyperlink" Target="http://lex.uz/docs/97664" TargetMode="External"/><Relationship Id="rId62" Type="http://schemas.openxmlformats.org/officeDocument/2006/relationships/hyperlink" Target="http://lex.uz/docs/4761984" TargetMode="External"/><Relationship Id="rId83" Type="http://schemas.openxmlformats.org/officeDocument/2006/relationships/hyperlink" Target="javascript:scrollText(4388870)" TargetMode="External"/><Relationship Id="rId88" Type="http://schemas.openxmlformats.org/officeDocument/2006/relationships/hyperlink" Target="javascript:scrollText(4388354)" TargetMode="External"/><Relationship Id="rId111" Type="http://schemas.openxmlformats.org/officeDocument/2006/relationships/hyperlink" Target="javascript:scrollText(4387702)" TargetMode="External"/><Relationship Id="rId132" Type="http://schemas.openxmlformats.org/officeDocument/2006/relationships/hyperlink" Target="http://lex.uz/docs/3336169" TargetMode="External"/><Relationship Id="rId153" Type="http://schemas.openxmlformats.org/officeDocument/2006/relationships/hyperlink" Target="http://lex.uz/docs/4386848?ONDATE=26.06.2019%2000" TargetMode="External"/><Relationship Id="rId174" Type="http://schemas.openxmlformats.org/officeDocument/2006/relationships/hyperlink" Target="javascript:scrollText(4387750)" TargetMode="External"/><Relationship Id="rId179" Type="http://schemas.openxmlformats.org/officeDocument/2006/relationships/hyperlink" Target="javascript:scrollText(4388259)" TargetMode="External"/><Relationship Id="rId195" Type="http://schemas.openxmlformats.org/officeDocument/2006/relationships/hyperlink" Target="javascript:scrollText(4388617)" TargetMode="External"/><Relationship Id="rId190" Type="http://schemas.openxmlformats.org/officeDocument/2006/relationships/hyperlink" Target="http://lex.uz/docs/4537109" TargetMode="External"/><Relationship Id="rId15" Type="http://schemas.openxmlformats.org/officeDocument/2006/relationships/hyperlink" Target="javascript:scrollText(4387720)" TargetMode="External"/><Relationship Id="rId36" Type="http://schemas.openxmlformats.org/officeDocument/2006/relationships/hyperlink" Target="javascript:scrollText(4387737)" TargetMode="External"/><Relationship Id="rId57" Type="http://schemas.openxmlformats.org/officeDocument/2006/relationships/hyperlink" Target="http://lex.uz/docs/78717" TargetMode="External"/><Relationship Id="rId106" Type="http://schemas.openxmlformats.org/officeDocument/2006/relationships/hyperlink" Target="javascript:scrollText(4389755)" TargetMode="External"/><Relationship Id="rId127" Type="http://schemas.openxmlformats.org/officeDocument/2006/relationships/hyperlink" Target="javascript:scrollText(4389669)" TargetMode="External"/><Relationship Id="rId10" Type="http://schemas.openxmlformats.org/officeDocument/2006/relationships/hyperlink" Target="http://lex.uz/docs/51961" TargetMode="External"/><Relationship Id="rId31" Type="http://schemas.openxmlformats.org/officeDocument/2006/relationships/hyperlink" Target="javascript:scrollText(4387624)" TargetMode="External"/><Relationship Id="rId52" Type="http://schemas.openxmlformats.org/officeDocument/2006/relationships/hyperlink" Target="http://lex.uz/docs/60232" TargetMode="External"/><Relationship Id="rId73" Type="http://schemas.openxmlformats.org/officeDocument/2006/relationships/hyperlink" Target="javascript:scrollText(4387535)" TargetMode="External"/><Relationship Id="rId78" Type="http://schemas.openxmlformats.org/officeDocument/2006/relationships/hyperlink" Target="javascript:scrollText(4389732)" TargetMode="External"/><Relationship Id="rId94" Type="http://schemas.openxmlformats.org/officeDocument/2006/relationships/hyperlink" Target="javascript:scrollText(4387622)" TargetMode="External"/><Relationship Id="rId99" Type="http://schemas.openxmlformats.org/officeDocument/2006/relationships/hyperlink" Target="javascript:scrollText(4388787)" TargetMode="External"/><Relationship Id="rId101" Type="http://schemas.openxmlformats.org/officeDocument/2006/relationships/hyperlink" Target="javascript:scrollText(4389021)" TargetMode="External"/><Relationship Id="rId122" Type="http://schemas.openxmlformats.org/officeDocument/2006/relationships/hyperlink" Target="javascript:scrollText(4389563)" TargetMode="External"/><Relationship Id="rId143" Type="http://schemas.openxmlformats.org/officeDocument/2006/relationships/hyperlink" Target="javascript:scrollText(4389660)" TargetMode="External"/><Relationship Id="rId148" Type="http://schemas.openxmlformats.org/officeDocument/2006/relationships/hyperlink" Target="javascript:scrollText(4387658)" TargetMode="External"/><Relationship Id="rId164" Type="http://schemas.openxmlformats.org/officeDocument/2006/relationships/hyperlink" Target="javascript:scrollText(4389660)" TargetMode="External"/><Relationship Id="rId169" Type="http://schemas.openxmlformats.org/officeDocument/2006/relationships/hyperlink" Target="javascript:scrollText(4389600)" TargetMode="External"/><Relationship Id="rId185" Type="http://schemas.openxmlformats.org/officeDocument/2006/relationships/hyperlink" Target="javascript:scrollText(4388642)" TargetMode="External"/><Relationship Id="rId4" Type="http://schemas.openxmlformats.org/officeDocument/2006/relationships/image" Target="file:///C:\image\favicon.gif" TargetMode="External"/><Relationship Id="rId9" Type="http://schemas.openxmlformats.org/officeDocument/2006/relationships/hyperlink" Target="http://lex.uz/docs/20596" TargetMode="External"/><Relationship Id="rId180" Type="http://schemas.openxmlformats.org/officeDocument/2006/relationships/hyperlink" Target="javascript:scrollText(4388276)" TargetMode="External"/><Relationship Id="rId26" Type="http://schemas.openxmlformats.org/officeDocument/2006/relationships/hyperlink" Target="http://lex.uz/docs/4583497" TargetMode="External"/><Relationship Id="rId47" Type="http://schemas.openxmlformats.org/officeDocument/2006/relationships/hyperlink" Target="http://lex.uz/docs/20596" TargetMode="External"/><Relationship Id="rId68" Type="http://schemas.openxmlformats.org/officeDocument/2006/relationships/hyperlink" Target="http://lex.uz/docs/4042247" TargetMode="External"/><Relationship Id="rId89" Type="http://schemas.openxmlformats.org/officeDocument/2006/relationships/hyperlink" Target="javascript:scrollText(4388355)" TargetMode="External"/><Relationship Id="rId112" Type="http://schemas.openxmlformats.org/officeDocument/2006/relationships/hyperlink" Target="javascript:scrollText(4389738)" TargetMode="External"/><Relationship Id="rId133" Type="http://schemas.openxmlformats.org/officeDocument/2006/relationships/hyperlink" Target="http://lex.uz/docs/4537109" TargetMode="External"/><Relationship Id="rId154" Type="http://schemas.openxmlformats.org/officeDocument/2006/relationships/hyperlink" Target="http://lex.uz/docs/5272102?ONDATE=09.02.2021%2000" TargetMode="External"/><Relationship Id="rId175" Type="http://schemas.openxmlformats.org/officeDocument/2006/relationships/hyperlink" Target="http://lex.uz/docs/45371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8747</Words>
  <Characters>49858</Characters>
  <Application>Microsoft Office Word</Application>
  <DocSecurity>0</DocSecurity>
  <Lines>415</Lines>
  <Paragraphs>116</Paragraphs>
  <ScaleCrop>false</ScaleCrop>
  <Company/>
  <LinksUpToDate>false</LinksUpToDate>
  <CharactersWithSpaces>58489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2021-04-23T04:07:00Z</dcterms:created>
  <dcterms:modified xsi:type="dcterms:W3CDTF">2021-04-23T04:07:00Z</dcterms:modified>
</cp:coreProperties>
</file>